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E75D63">
        <w:rPr>
          <w:b/>
          <w:sz w:val="32"/>
          <w:szCs w:val="32"/>
        </w:rPr>
        <w:t xml:space="preserve">-Canevas </w:t>
      </w:r>
      <w:r w:rsidR="006F50C4">
        <w:rPr>
          <w:b/>
          <w:sz w:val="32"/>
          <w:szCs w:val="32"/>
        </w:rPr>
        <w:t>1</w:t>
      </w:r>
      <w:r w:rsidR="00584AB7" w:rsidRPr="001D111B">
        <w:rPr>
          <w:b/>
          <w:sz w:val="32"/>
          <w:szCs w:val="32"/>
        </w:rPr>
        <w:t>A</w:t>
      </w:r>
    </w:p>
    <w:p w:rsidR="0055608F" w:rsidRPr="001D6E6B" w:rsidRDefault="0055608F" w:rsidP="0055608F">
      <w:pPr>
        <w:pStyle w:val="Titre"/>
        <w:rPr>
          <w:rFonts w:asciiTheme="minorHAnsi" w:hAnsiTheme="minorHAnsi"/>
          <w:color w:val="auto"/>
        </w:rPr>
      </w:pPr>
      <w:r w:rsidRPr="001D6E6B">
        <w:rPr>
          <w:rFonts w:asciiTheme="minorHAnsi" w:hAnsiTheme="minorHAnsi"/>
          <w:color w:val="auto"/>
        </w:rPr>
        <w:t>DOMAINES D’AVENIR</w:t>
      </w:r>
    </w:p>
    <w:p w:rsidR="0055608F" w:rsidRPr="00087B90" w:rsidRDefault="0055608F" w:rsidP="0055608F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t>Tâche</w:t>
      </w:r>
      <w:r w:rsidR="006513B9" w:rsidRPr="00087B90">
        <w:rPr>
          <w:rFonts w:ascii="Calibri Light" w:hAnsi="Calibri Light"/>
          <w:sz w:val="24"/>
          <w:szCs w:val="24"/>
        </w:rPr>
        <w:t> </w:t>
      </w:r>
      <w:r w:rsidRPr="00087B90">
        <w:rPr>
          <w:rFonts w:ascii="Calibri Light" w:hAnsi="Calibri Light"/>
          <w:sz w:val="24"/>
          <w:szCs w:val="24"/>
        </w:rPr>
        <w:t>1</w:t>
      </w:r>
    </w:p>
    <w:p w:rsidR="0055608F" w:rsidRDefault="0055608F" w:rsidP="0055608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 familiariser avec son secteur d’activit</w:t>
      </w:r>
      <w:r w:rsidRPr="00BB1438">
        <w:rPr>
          <w:rFonts w:asciiTheme="majorHAnsi" w:hAnsiTheme="majorHAnsi" w:cs="Segoe UI"/>
          <w:b/>
          <w:sz w:val="24"/>
          <w:szCs w:val="24"/>
        </w:rPr>
        <w:t>é</w:t>
      </w:r>
    </w:p>
    <w:p w:rsidR="0055608F" w:rsidRPr="00087B90" w:rsidRDefault="0055608F" w:rsidP="0055608F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t>situationS et intentions de communication</w:t>
      </w:r>
    </w:p>
    <w:p w:rsidR="0055608F" w:rsidRDefault="0055608F" w:rsidP="005560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7818B8">
        <w:rPr>
          <w:rFonts w:asciiTheme="majorHAnsi" w:hAnsiTheme="majorHAnsi"/>
          <w:sz w:val="24"/>
          <w:szCs w:val="24"/>
        </w:rPr>
        <w:t xml:space="preserve">En </w:t>
      </w:r>
      <w:r w:rsidR="00E33C87">
        <w:rPr>
          <w:rFonts w:asciiTheme="majorHAnsi" w:hAnsiTheme="majorHAnsi"/>
          <w:sz w:val="24"/>
          <w:szCs w:val="24"/>
        </w:rPr>
        <w:t>recherche d’</w:t>
      </w:r>
      <w:r w:rsidRPr="004A2FF9">
        <w:rPr>
          <w:rFonts w:asciiTheme="majorHAnsi" w:hAnsiTheme="majorHAnsi"/>
          <w:sz w:val="24"/>
          <w:szCs w:val="24"/>
        </w:rPr>
        <w:t>emploi</w:t>
      </w:r>
      <w:r w:rsidR="00087B90">
        <w:rPr>
          <w:rFonts w:asciiTheme="majorHAnsi" w:hAnsiTheme="majorHAnsi"/>
          <w:sz w:val="24"/>
          <w:szCs w:val="24"/>
        </w:rPr>
        <w:t xml:space="preserve"> </w:t>
      </w:r>
      <w:r w:rsidR="000837C4">
        <w:rPr>
          <w:rFonts w:asciiTheme="majorHAnsi" w:hAnsiTheme="majorHAnsi"/>
          <w:sz w:val="24"/>
          <w:szCs w:val="24"/>
        </w:rPr>
        <w:t>et</w:t>
      </w:r>
      <w:r w:rsidR="007818B8">
        <w:rPr>
          <w:rFonts w:asciiTheme="majorHAnsi" w:hAnsiTheme="majorHAnsi"/>
          <w:sz w:val="24"/>
          <w:szCs w:val="24"/>
        </w:rPr>
        <w:t xml:space="preserve"> en orientation professionnelle</w:t>
      </w:r>
    </w:p>
    <w:p w:rsidR="0055608F" w:rsidRPr="004A2FF9" w:rsidRDefault="0055608F" w:rsidP="0055608F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7818B8" w:rsidRPr="007818B8" w:rsidRDefault="0055608F" w:rsidP="000837C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0972DB">
        <w:rPr>
          <w:rFonts w:asciiTheme="majorHAnsi" w:hAnsiTheme="majorHAnsi"/>
          <w:sz w:val="24"/>
          <w:szCs w:val="24"/>
        </w:rPr>
        <w:t xml:space="preserve"> : </w:t>
      </w:r>
      <w:bookmarkStart w:id="0" w:name="_Hlk503862557"/>
      <w:r w:rsidR="007818B8" w:rsidRPr="007818B8">
        <w:rPr>
          <w:rFonts w:asciiTheme="majorHAnsi" w:hAnsiTheme="majorHAnsi"/>
          <w:sz w:val="24"/>
          <w:szCs w:val="24"/>
        </w:rPr>
        <w:t>S’informer sur les activit</w:t>
      </w:r>
      <w:r w:rsidR="007818B8" w:rsidRPr="007818B8">
        <w:rPr>
          <w:rFonts w:asciiTheme="majorHAnsi" w:hAnsiTheme="majorHAnsi" w:cs="Segoe UI"/>
          <w:sz w:val="24"/>
          <w:szCs w:val="24"/>
        </w:rPr>
        <w:t>é</w:t>
      </w:r>
      <w:r w:rsidR="007818B8" w:rsidRPr="007818B8">
        <w:rPr>
          <w:rFonts w:asciiTheme="majorHAnsi" w:hAnsiTheme="majorHAnsi"/>
          <w:sz w:val="24"/>
          <w:szCs w:val="24"/>
        </w:rPr>
        <w:t xml:space="preserve">s </w:t>
      </w:r>
      <w:r w:rsidR="007818B8" w:rsidRPr="007818B8">
        <w:rPr>
          <w:rFonts w:asciiTheme="majorHAnsi" w:hAnsiTheme="majorHAnsi" w:cs="Segoe UI"/>
          <w:sz w:val="24"/>
          <w:szCs w:val="24"/>
        </w:rPr>
        <w:t>é</w:t>
      </w:r>
      <w:r w:rsidR="007818B8" w:rsidRPr="007818B8">
        <w:rPr>
          <w:rFonts w:asciiTheme="majorHAnsi" w:hAnsiTheme="majorHAnsi"/>
          <w:sz w:val="24"/>
          <w:szCs w:val="24"/>
        </w:rPr>
        <w:t>conomiques dans son domaine au Qu</w:t>
      </w:r>
      <w:r w:rsidR="007818B8" w:rsidRPr="007818B8">
        <w:rPr>
          <w:rFonts w:asciiTheme="majorHAnsi" w:hAnsiTheme="majorHAnsi" w:cs="Segoe UI"/>
          <w:sz w:val="24"/>
          <w:szCs w:val="24"/>
        </w:rPr>
        <w:t>é</w:t>
      </w:r>
      <w:r w:rsidR="007818B8" w:rsidRPr="007818B8">
        <w:rPr>
          <w:rFonts w:asciiTheme="majorHAnsi" w:hAnsiTheme="majorHAnsi"/>
          <w:sz w:val="24"/>
          <w:szCs w:val="24"/>
        </w:rPr>
        <w:t>bec (niveau 7)</w:t>
      </w:r>
    </w:p>
    <w:p w:rsidR="00052041" w:rsidRDefault="0055608F" w:rsidP="000837C4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Production orale</w:t>
      </w:r>
      <w:r w:rsidRPr="000972DB">
        <w:rPr>
          <w:rFonts w:asciiTheme="majorHAnsi" w:hAnsiTheme="majorHAnsi"/>
          <w:sz w:val="24"/>
          <w:szCs w:val="24"/>
        </w:rPr>
        <w:t xml:space="preserve"> :</w:t>
      </w:r>
    </w:p>
    <w:p w:rsidR="0055608F" w:rsidRDefault="007818B8" w:rsidP="000837C4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7818B8">
        <w:rPr>
          <w:rFonts w:asciiTheme="majorHAnsi" w:hAnsiTheme="majorHAnsi"/>
          <w:sz w:val="24"/>
          <w:szCs w:val="24"/>
        </w:rPr>
        <w:t>Faire une pr</w:t>
      </w:r>
      <w:r w:rsidRPr="007818B8">
        <w:rPr>
          <w:rFonts w:asciiTheme="majorHAnsi" w:hAnsiTheme="majorHAnsi" w:cs="Segoe UI"/>
          <w:sz w:val="24"/>
          <w:szCs w:val="24"/>
        </w:rPr>
        <w:t>é</w:t>
      </w:r>
      <w:r w:rsidRPr="007818B8">
        <w:rPr>
          <w:rFonts w:asciiTheme="majorHAnsi" w:hAnsiTheme="majorHAnsi"/>
          <w:sz w:val="24"/>
          <w:szCs w:val="24"/>
        </w:rPr>
        <w:t>sentation sur un sujet concret (niveau 7)</w:t>
      </w:r>
    </w:p>
    <w:p w:rsidR="00052041" w:rsidRPr="00A41D04" w:rsidRDefault="00052041" w:rsidP="00A41D04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Faire un bref résumé (niveau 7)</w:t>
      </w:r>
    </w:p>
    <w:bookmarkEnd w:id="0"/>
    <w:p w:rsidR="0055608F" w:rsidRPr="00087B90" w:rsidRDefault="0055608F" w:rsidP="0055608F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t>SUPPORT audiovisuel</w:t>
      </w:r>
    </w:p>
    <w:p w:rsidR="00E6087B" w:rsidRDefault="00E6087B" w:rsidP="00E6087B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qui présente 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la profession de comptable</w:t>
      </w: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 au Québec. Vous pouvez faire une recherche en ligne à cet effet. Mots clés suggérés : comptabilité au Québec, programmes d’ét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udes en comptabilité au Québec.</w:t>
      </w:r>
    </w:p>
    <w:p w:rsidR="00A41D04" w:rsidRPr="00E6087B" w:rsidRDefault="00A41D04" w:rsidP="00E6087B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E6087B" w:rsidRPr="00E6087B" w:rsidTr="00E6087B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E6087B" w:rsidRPr="00E6087B" w:rsidRDefault="00E6087B" w:rsidP="00E6087B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E6087B" w:rsidRPr="00E6087B" w:rsidTr="00E6087B">
        <w:trPr>
          <w:trHeight w:val="321"/>
          <w:jc w:val="center"/>
        </w:trPr>
        <w:tc>
          <w:tcPr>
            <w:tcW w:w="1422" w:type="pct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E6087B" w:rsidRPr="00E6087B" w:rsidTr="00E6087B">
        <w:trPr>
          <w:trHeight w:val="321"/>
          <w:jc w:val="center"/>
        </w:trPr>
        <w:tc>
          <w:tcPr>
            <w:tcW w:w="1422" w:type="pct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E6087B" w:rsidRPr="00E6087B" w:rsidTr="00E6087B">
        <w:trPr>
          <w:trHeight w:val="321"/>
          <w:jc w:val="center"/>
        </w:trPr>
        <w:tc>
          <w:tcPr>
            <w:tcW w:w="1422" w:type="pct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E6087B" w:rsidRPr="00E6087B" w:rsidTr="00E6087B">
        <w:trPr>
          <w:trHeight w:val="321"/>
          <w:jc w:val="center"/>
        </w:trPr>
        <w:tc>
          <w:tcPr>
            <w:tcW w:w="1422" w:type="pct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E6087B" w:rsidRPr="00E6087B" w:rsidTr="00E6087B">
        <w:trPr>
          <w:trHeight w:val="1277"/>
          <w:jc w:val="center"/>
        </w:trPr>
        <w:tc>
          <w:tcPr>
            <w:tcW w:w="1422" w:type="pct"/>
            <w:vAlign w:val="center"/>
          </w:tcPr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087B" w:rsidRPr="00E6087B" w:rsidRDefault="00A41D04" w:rsidP="00E6087B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087B" w:rsidRPr="00E6087B" w:rsidRDefault="00A41D04" w:rsidP="00E6087B">
                <w:pPr>
                  <w:suppressAutoHyphens/>
                  <w:spacing w:before="0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087B" w:rsidRPr="00E6087B" w:rsidRDefault="00A41D04" w:rsidP="00E6087B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E6087B" w:rsidRPr="00E6087B" w:rsidRDefault="00E6087B" w:rsidP="00E6087B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0837C4" w:rsidRDefault="000837C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  <w:bookmarkStart w:id="1" w:name="_GoBack"/>
      <w:bookmarkEnd w:id="1"/>
    </w:p>
    <w:p w:rsidR="0055608F" w:rsidRDefault="0055608F" w:rsidP="0055608F">
      <w:pPr>
        <w:spacing w:after="0"/>
        <w:rPr>
          <w:rFonts w:asciiTheme="majorHAnsi" w:hAnsiTheme="majorHAnsi"/>
          <w:sz w:val="24"/>
          <w:szCs w:val="24"/>
        </w:rPr>
      </w:pPr>
    </w:p>
    <w:p w:rsidR="00D3413C" w:rsidRPr="00087B90" w:rsidRDefault="00D3413C" w:rsidP="00D3413C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t>ANTICIPATION</w:t>
      </w:r>
    </w:p>
    <w:p w:rsidR="000837C4" w:rsidRDefault="00E21A75" w:rsidP="000837C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Regard</w:t>
      </w:r>
      <w:r w:rsidR="005933F7" w:rsidRPr="000837C4">
        <w:rPr>
          <w:rFonts w:asciiTheme="majorHAnsi" w:hAnsiTheme="majorHAnsi"/>
          <w:b/>
          <w:sz w:val="24"/>
          <w:szCs w:val="24"/>
        </w:rPr>
        <w:t>ez les 3</w:t>
      </w:r>
      <w:r w:rsidR="00B97428" w:rsidRPr="000837C4">
        <w:rPr>
          <w:rFonts w:asciiTheme="majorHAnsi" w:hAnsiTheme="majorHAnsi"/>
          <w:b/>
          <w:sz w:val="24"/>
          <w:szCs w:val="24"/>
        </w:rPr>
        <w:t xml:space="preserve">0 premières secondes de la vidéo avec le son. </w:t>
      </w:r>
    </w:p>
    <w:p w:rsidR="000837C4" w:rsidRPr="00727DB4" w:rsidRDefault="000837C4" w:rsidP="000837C4">
      <w:pPr>
        <w:pStyle w:val="Titre2"/>
        <w:rPr>
          <w:sz w:val="24"/>
          <w:szCs w:val="24"/>
        </w:rPr>
      </w:pPr>
      <w:r w:rsidRPr="00727DB4">
        <w:rPr>
          <w:sz w:val="24"/>
          <w:szCs w:val="24"/>
        </w:rPr>
        <w:t>Activité 1 : INDICES VISUELS ET REMUE-MÉNINGES</w:t>
      </w:r>
    </w:p>
    <w:p w:rsidR="00B97428" w:rsidRPr="000837C4" w:rsidRDefault="00BB1438" w:rsidP="000837C4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quoi les personnes parlent-elles</w:t>
      </w:r>
      <w:r w:rsidR="007818B8" w:rsidRPr="000837C4">
        <w:rPr>
          <w:rFonts w:asciiTheme="majorHAnsi" w:hAnsiTheme="majorHAnsi"/>
          <w:sz w:val="24"/>
          <w:szCs w:val="24"/>
        </w:rPr>
        <w:t> </w:t>
      </w:r>
      <w:r w:rsidR="00B97428" w:rsidRPr="000837C4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95E3E" w:rsidTr="00BB1438">
        <w:tc>
          <w:tcPr>
            <w:tcW w:w="878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95E3E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95E3E" w:rsidRPr="006A7D80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5557C" w:rsidRDefault="0095557C" w:rsidP="0095557C">
      <w:pPr>
        <w:pStyle w:val="Paragraphedeliste"/>
        <w:ind w:left="390"/>
        <w:rPr>
          <w:rFonts w:asciiTheme="majorHAnsi" w:hAnsiTheme="majorHAnsi"/>
          <w:b/>
          <w:sz w:val="24"/>
          <w:szCs w:val="24"/>
        </w:rPr>
      </w:pPr>
    </w:p>
    <w:p w:rsidR="0095557C" w:rsidRPr="00A94A0D" w:rsidRDefault="0095557C" w:rsidP="000837C4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A94A0D">
        <w:rPr>
          <w:rFonts w:asciiTheme="majorHAnsi" w:hAnsiTheme="majorHAnsi"/>
          <w:sz w:val="24"/>
          <w:szCs w:val="24"/>
        </w:rPr>
        <w:t xml:space="preserve">Quelles professions </w:t>
      </w:r>
      <w:r w:rsidR="00DA3EA4" w:rsidRPr="00A94A0D">
        <w:rPr>
          <w:rFonts w:asciiTheme="majorHAnsi" w:hAnsiTheme="majorHAnsi"/>
          <w:sz w:val="24"/>
          <w:szCs w:val="24"/>
        </w:rPr>
        <w:t>associez-vous au</w:t>
      </w:r>
      <w:r w:rsidRPr="00A94A0D">
        <w:rPr>
          <w:rFonts w:asciiTheme="majorHAnsi" w:hAnsiTheme="majorHAnsi"/>
          <w:sz w:val="24"/>
          <w:szCs w:val="24"/>
        </w:rPr>
        <w:t xml:space="preserve"> domaine</w:t>
      </w:r>
      <w:r w:rsidR="00DA3EA4" w:rsidRPr="00A94A0D">
        <w:rPr>
          <w:rFonts w:asciiTheme="majorHAnsi" w:hAnsiTheme="majorHAnsi"/>
          <w:sz w:val="24"/>
          <w:szCs w:val="24"/>
        </w:rPr>
        <w:t xml:space="preserve"> mentionné dans la vidéo</w:t>
      </w:r>
      <w:r w:rsidR="007818B8" w:rsidRPr="00A94A0D">
        <w:rPr>
          <w:rFonts w:asciiTheme="majorHAnsi" w:hAnsiTheme="majorHAnsi"/>
          <w:sz w:val="24"/>
          <w:szCs w:val="24"/>
        </w:rPr>
        <w:t> </w:t>
      </w:r>
      <w:r w:rsidRPr="00A94A0D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95E3E" w:rsidTr="001D6E6B">
        <w:tc>
          <w:tcPr>
            <w:tcW w:w="8780" w:type="dxa"/>
          </w:tcPr>
          <w:p w:rsidR="00C95E3E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95E3E" w:rsidRPr="006A7D80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A3EA4" w:rsidRPr="00DA3EA4" w:rsidRDefault="00DA3EA4" w:rsidP="00DA3EA4">
      <w:pPr>
        <w:pStyle w:val="Paragraphedeliste"/>
        <w:rPr>
          <w:rFonts w:asciiTheme="majorHAnsi" w:hAnsiTheme="majorHAnsi"/>
          <w:b/>
          <w:sz w:val="24"/>
          <w:szCs w:val="24"/>
        </w:rPr>
      </w:pPr>
    </w:p>
    <w:p w:rsidR="00DA3EA4" w:rsidRPr="00A94A0D" w:rsidRDefault="00DA3EA4" w:rsidP="00A94A0D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A94A0D">
        <w:rPr>
          <w:rFonts w:asciiTheme="majorHAnsi" w:hAnsiTheme="majorHAnsi"/>
          <w:sz w:val="24"/>
          <w:szCs w:val="24"/>
        </w:rPr>
        <w:t>Énumérez les qualités nécessaires</w:t>
      </w:r>
      <w:r w:rsidR="00052041" w:rsidRPr="00A94A0D">
        <w:rPr>
          <w:rFonts w:asciiTheme="majorHAnsi" w:hAnsiTheme="majorHAnsi"/>
          <w:sz w:val="24"/>
          <w:szCs w:val="24"/>
        </w:rPr>
        <w:t xml:space="preserve"> aux personnes qui exercent</w:t>
      </w:r>
      <w:r w:rsidR="00A41D04">
        <w:rPr>
          <w:rFonts w:asciiTheme="majorHAnsi" w:hAnsiTheme="majorHAnsi"/>
          <w:sz w:val="24"/>
          <w:szCs w:val="24"/>
        </w:rPr>
        <w:t xml:space="preserve"> </w:t>
      </w:r>
      <w:r w:rsidRPr="00A94A0D">
        <w:rPr>
          <w:rFonts w:asciiTheme="majorHAnsi" w:hAnsiTheme="majorHAnsi"/>
          <w:sz w:val="24"/>
          <w:szCs w:val="24"/>
        </w:rPr>
        <w:t>ces pro</w:t>
      </w:r>
      <w:r w:rsidR="007818B8" w:rsidRPr="00A94A0D">
        <w:rPr>
          <w:rFonts w:asciiTheme="majorHAnsi" w:hAnsiTheme="majorHAnsi"/>
          <w:sz w:val="24"/>
          <w:szCs w:val="24"/>
        </w:rPr>
        <w:t>fessions selon vous.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95E3E" w:rsidTr="00C95E3E">
        <w:trPr>
          <w:trHeight w:val="2120"/>
        </w:trPr>
        <w:tc>
          <w:tcPr>
            <w:tcW w:w="8780" w:type="dxa"/>
          </w:tcPr>
          <w:p w:rsidR="00C95E3E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95E3E" w:rsidRPr="006A7D80" w:rsidRDefault="00C95E3E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94A0D" w:rsidRDefault="00A94A0D" w:rsidP="00DA3EA4">
      <w:pPr>
        <w:rPr>
          <w:rFonts w:asciiTheme="majorHAnsi" w:hAnsiTheme="majorHAnsi"/>
          <w:b/>
          <w:sz w:val="24"/>
          <w:szCs w:val="24"/>
        </w:rPr>
      </w:pPr>
    </w:p>
    <w:p w:rsidR="00D3413C" w:rsidRDefault="00A94A0D" w:rsidP="00D3413C">
      <w:r>
        <w:br w:type="page"/>
      </w:r>
    </w:p>
    <w:p w:rsidR="00A94A0D" w:rsidRPr="00A94A0D" w:rsidRDefault="00A94A0D" w:rsidP="00D3413C"/>
    <w:p w:rsidR="00D3413C" w:rsidRPr="00087B90" w:rsidRDefault="00D3413C" w:rsidP="00D3413C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t>Compréhension globale</w:t>
      </w:r>
    </w:p>
    <w:p w:rsidR="00B97428" w:rsidRDefault="00E21A75" w:rsidP="00AF15F8">
      <w:pPr>
        <w:pStyle w:val="Paragraphedeliste"/>
        <w:spacing w:after="120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Regard</w:t>
      </w:r>
      <w:r w:rsidR="00B97428">
        <w:rPr>
          <w:rFonts w:asciiTheme="majorHAnsi" w:hAnsiTheme="majorHAnsi"/>
          <w:b/>
          <w:sz w:val="24"/>
          <w:szCs w:val="24"/>
        </w:rPr>
        <w:t xml:space="preserve">ez la </w:t>
      </w:r>
      <w:r w:rsidR="00A41D04">
        <w:rPr>
          <w:rFonts w:asciiTheme="majorHAnsi" w:hAnsiTheme="majorHAnsi"/>
          <w:b/>
          <w:sz w:val="24"/>
          <w:szCs w:val="24"/>
        </w:rPr>
        <w:t>vidéo</w:t>
      </w:r>
      <w:r w:rsidR="0066370A">
        <w:rPr>
          <w:rFonts w:asciiTheme="majorHAnsi" w:hAnsiTheme="majorHAnsi"/>
          <w:b/>
          <w:sz w:val="24"/>
          <w:szCs w:val="24"/>
        </w:rPr>
        <w:t xml:space="preserve"> choisi</w:t>
      </w:r>
      <w:r w:rsidR="00122187">
        <w:rPr>
          <w:rFonts w:asciiTheme="majorHAnsi" w:hAnsiTheme="majorHAnsi"/>
          <w:b/>
          <w:sz w:val="24"/>
          <w:szCs w:val="24"/>
        </w:rPr>
        <w:t xml:space="preserve">e </w:t>
      </w:r>
      <w:r w:rsidR="00B97428">
        <w:rPr>
          <w:rFonts w:asciiTheme="majorHAnsi" w:hAnsiTheme="majorHAnsi"/>
          <w:b/>
          <w:sz w:val="24"/>
          <w:szCs w:val="24"/>
        </w:rPr>
        <w:t xml:space="preserve">au complet et sans interruption. </w:t>
      </w:r>
    </w:p>
    <w:p w:rsidR="00052041" w:rsidRPr="00727DB4" w:rsidRDefault="00052041" w:rsidP="00052041">
      <w:pPr>
        <w:pStyle w:val="Titre2"/>
        <w:rPr>
          <w:sz w:val="24"/>
          <w:szCs w:val="24"/>
        </w:rPr>
      </w:pPr>
      <w:r w:rsidRPr="00727DB4">
        <w:rPr>
          <w:sz w:val="24"/>
          <w:szCs w:val="24"/>
        </w:rPr>
        <w:t>Activité 2 : DE QUOI S’AGIT-IL ?</w:t>
      </w:r>
    </w:p>
    <w:p w:rsidR="00052041" w:rsidRDefault="00052041" w:rsidP="00052041">
      <w:pPr>
        <w:pStyle w:val="Paragraphedeliste"/>
        <w:spacing w:after="120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:</w:t>
      </w:r>
    </w:p>
    <w:p w:rsidR="00B97428" w:rsidRPr="00A07E9C" w:rsidRDefault="00B97428" w:rsidP="00B97428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</w:p>
    <w:p w:rsidR="00B97428" w:rsidRDefault="00B97428" w:rsidP="000837C4">
      <w:pPr>
        <w:pStyle w:val="Paragraphedeliste"/>
        <w:numPr>
          <w:ilvl w:val="0"/>
          <w:numId w:val="2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 w:rsidRPr="00DC7286">
        <w:rPr>
          <w:rFonts w:asciiTheme="majorHAnsi" w:hAnsiTheme="majorHAnsi"/>
          <w:sz w:val="24"/>
          <w:szCs w:val="24"/>
        </w:rPr>
        <w:t>Quelles professions sont mentionnées dans cette capsule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97428" w:rsidTr="00A44BF9">
        <w:tc>
          <w:tcPr>
            <w:tcW w:w="8780" w:type="dxa"/>
          </w:tcPr>
          <w:p w:rsidR="00B97428" w:rsidRDefault="00B97428" w:rsidP="00A44BF9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B97428" w:rsidRPr="006A7D80" w:rsidRDefault="00B97428" w:rsidP="00A44BF9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97428" w:rsidRDefault="00B97428" w:rsidP="00B97428">
      <w:pPr>
        <w:pStyle w:val="Paragraphedeliste"/>
        <w:spacing w:before="120"/>
        <w:ind w:left="714"/>
        <w:rPr>
          <w:rFonts w:asciiTheme="majorHAnsi" w:hAnsiTheme="majorHAnsi"/>
          <w:sz w:val="24"/>
          <w:szCs w:val="24"/>
        </w:rPr>
      </w:pPr>
    </w:p>
    <w:p w:rsidR="00B97428" w:rsidRPr="00DC7286" w:rsidRDefault="00B97428" w:rsidP="000837C4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C7286">
        <w:rPr>
          <w:rFonts w:asciiTheme="majorHAnsi" w:hAnsiTheme="majorHAnsi"/>
          <w:sz w:val="24"/>
          <w:szCs w:val="24"/>
        </w:rPr>
        <w:t>Globalement</w:t>
      </w:r>
      <w:r>
        <w:rPr>
          <w:rFonts w:asciiTheme="majorHAnsi" w:hAnsiTheme="majorHAnsi"/>
          <w:sz w:val="24"/>
          <w:szCs w:val="24"/>
        </w:rPr>
        <w:t xml:space="preserve">, </w:t>
      </w:r>
      <w:r w:rsidRPr="00DC7286">
        <w:rPr>
          <w:rFonts w:asciiTheme="majorHAnsi" w:hAnsiTheme="majorHAnsi"/>
          <w:sz w:val="24"/>
          <w:szCs w:val="24"/>
        </w:rPr>
        <w:t>quelles sont les perspectives d’emploi dans ces professions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97428" w:rsidTr="00A44BF9">
        <w:tc>
          <w:tcPr>
            <w:tcW w:w="8780" w:type="dxa"/>
          </w:tcPr>
          <w:p w:rsidR="00B97428" w:rsidRDefault="00B97428" w:rsidP="00A44BF9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B97428" w:rsidRPr="006A7D80" w:rsidRDefault="00B97428" w:rsidP="00A44BF9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97428" w:rsidRDefault="00B97428" w:rsidP="00B97428">
      <w:pPr>
        <w:pStyle w:val="Paragraphedeliste"/>
        <w:rPr>
          <w:rFonts w:asciiTheme="majorHAnsi" w:hAnsiTheme="majorHAnsi"/>
          <w:sz w:val="24"/>
          <w:szCs w:val="24"/>
        </w:rPr>
      </w:pPr>
    </w:p>
    <w:p w:rsidR="00B97428" w:rsidRPr="0032428D" w:rsidRDefault="00B97428" w:rsidP="000837C4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Cochez (</w:t>
      </w:r>
      <w:r w:rsidRPr="00476EE3">
        <w:rPr>
          <w:rFonts w:asciiTheme="majorHAnsi" w:hAnsiTheme="majorHAnsi"/>
          <w:b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) les thèmes abordés dans </w:t>
      </w:r>
      <w:r w:rsidR="0066370A">
        <w:rPr>
          <w:rFonts w:asciiTheme="majorHAnsi" w:hAnsiTheme="majorHAnsi"/>
          <w:sz w:val="24"/>
          <w:szCs w:val="24"/>
        </w:rPr>
        <w:t>la vidéo</w:t>
      </w:r>
    </w:p>
    <w:tbl>
      <w:tblPr>
        <w:tblStyle w:val="Grilledutableau"/>
        <w:tblW w:w="6933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719"/>
        <w:gridCol w:w="1777"/>
        <w:gridCol w:w="1723"/>
        <w:gridCol w:w="1714"/>
      </w:tblGrid>
      <w:tr w:rsidR="00B97428" w:rsidRPr="00C97A3C" w:rsidTr="00052041">
        <w:trPr>
          <w:jc w:val="center"/>
        </w:trPr>
        <w:tc>
          <w:tcPr>
            <w:tcW w:w="17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44BF9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bookmarkStart w:id="2" w:name="_Hlk503792532"/>
            <w:r w:rsidRPr="00C97A3C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Formation</w:t>
            </w:r>
          </w:p>
        </w:tc>
        <w:tc>
          <w:tcPr>
            <w:tcW w:w="177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44BF9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Employeurs potentiels</w:t>
            </w:r>
          </w:p>
        </w:tc>
        <w:tc>
          <w:tcPr>
            <w:tcW w:w="172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B97428" w:rsidRPr="00C97A3C" w:rsidRDefault="00B97428" w:rsidP="00A44BF9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Horaire de travail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B97428" w:rsidRPr="00C97A3C" w:rsidRDefault="00B97428" w:rsidP="00A44BF9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Salaire</w:t>
            </w:r>
          </w:p>
        </w:tc>
      </w:tr>
      <w:tr w:rsidR="00B97428" w:rsidRPr="00C97A3C" w:rsidTr="00052041">
        <w:trPr>
          <w:trHeight w:val="733"/>
          <w:jc w:val="center"/>
        </w:trPr>
        <w:sdt>
          <w:sdtPr>
            <w:rPr>
              <w:rFonts w:asciiTheme="majorHAnsi" w:hAnsiTheme="majorHAnsi"/>
              <w:sz w:val="24"/>
              <w:szCs w:val="24"/>
            </w:rPr>
            <w:id w:val="-4093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1226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04017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3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17949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7428" w:rsidRPr="00C97A3C" w:rsidTr="00A94A0D">
        <w:trPr>
          <w:trHeight w:val="733"/>
          <w:jc w:val="center"/>
        </w:trPr>
        <w:tc>
          <w:tcPr>
            <w:tcW w:w="17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94A0D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Exigences de la profession</w:t>
            </w:r>
          </w:p>
        </w:tc>
        <w:tc>
          <w:tcPr>
            <w:tcW w:w="177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94A0D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Lieux d’enseignement</w:t>
            </w:r>
          </w:p>
        </w:tc>
        <w:tc>
          <w:tcPr>
            <w:tcW w:w="172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94A0D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Taux de chômage</w:t>
            </w:r>
          </w:p>
        </w:tc>
        <w:tc>
          <w:tcPr>
            <w:tcW w:w="171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B97428" w:rsidRPr="00C97A3C" w:rsidRDefault="00B97428" w:rsidP="00A94A0D">
            <w:pPr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Type de travail</w:t>
            </w:r>
          </w:p>
        </w:tc>
      </w:tr>
      <w:tr w:rsidR="00B97428" w:rsidRPr="00C97A3C" w:rsidTr="00052041">
        <w:trPr>
          <w:trHeight w:val="733"/>
          <w:jc w:val="center"/>
        </w:trPr>
        <w:sdt>
          <w:sdtPr>
            <w:rPr>
              <w:rFonts w:asciiTheme="majorHAnsi" w:hAnsiTheme="majorHAnsi"/>
              <w:sz w:val="24"/>
              <w:szCs w:val="24"/>
            </w:rPr>
            <w:id w:val="88514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C34CE4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10930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68409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3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40734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B97428" w:rsidRPr="00C97A3C" w:rsidRDefault="00A41D04" w:rsidP="00A44BF9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"/>
    </w:tbl>
    <w:p w:rsidR="005513AF" w:rsidRDefault="005513AF">
      <w:pPr>
        <w:pStyle w:val="Paragraphedeliste"/>
        <w:rPr>
          <w:rFonts w:asciiTheme="majorHAnsi" w:hAnsiTheme="majorHAnsi"/>
          <w:sz w:val="24"/>
          <w:szCs w:val="24"/>
        </w:rPr>
      </w:pPr>
    </w:p>
    <w:p w:rsidR="001F22DE" w:rsidRDefault="00C34CE4" w:rsidP="000837C4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A27F61" w:rsidRPr="00A27F61">
        <w:rPr>
          <w:rFonts w:asciiTheme="majorHAnsi" w:hAnsiTheme="majorHAnsi"/>
          <w:sz w:val="24"/>
          <w:szCs w:val="24"/>
        </w:rPr>
        <w:t>ù peut-on étudier pour exercer ces professions</w:t>
      </w:r>
      <w:r>
        <w:rPr>
          <w:rFonts w:asciiTheme="majorHAnsi" w:hAnsiTheme="majorHAnsi"/>
          <w:sz w:val="24"/>
          <w:szCs w:val="24"/>
        </w:rPr>
        <w:t> </w:t>
      </w:r>
      <w:r w:rsidR="00A27F61" w:rsidRPr="00A27F61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41D04" w:rsidRPr="00A41D04" w:rsidTr="001D6E6B"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66370A" w:rsidRDefault="0066370A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A41D04" w:rsidRPr="00A41D04" w:rsidRDefault="00A41D04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66370A" w:rsidRPr="00A41D04" w:rsidRDefault="0066370A" w:rsidP="001D6E6B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3413C" w:rsidRDefault="00D3413C" w:rsidP="00D3413C">
      <w:pPr>
        <w:rPr>
          <w:rFonts w:asciiTheme="majorHAnsi" w:hAnsiTheme="majorHAnsi"/>
        </w:rPr>
      </w:pPr>
    </w:p>
    <w:p w:rsidR="0066370A" w:rsidRDefault="0066370A" w:rsidP="00D3413C">
      <w:pPr>
        <w:rPr>
          <w:rFonts w:asciiTheme="majorHAnsi" w:hAnsiTheme="majorHAnsi"/>
        </w:rPr>
      </w:pPr>
    </w:p>
    <w:p w:rsidR="00D3413C" w:rsidRPr="00087B90" w:rsidRDefault="00D3413C" w:rsidP="00D3413C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D3413C" w:rsidRPr="00727DB4" w:rsidRDefault="00D3413C" w:rsidP="00D3413C">
      <w:pPr>
        <w:pStyle w:val="Titre2"/>
        <w:rPr>
          <w:sz w:val="24"/>
          <w:szCs w:val="24"/>
        </w:rPr>
      </w:pPr>
      <w:r w:rsidRPr="00727DB4">
        <w:rPr>
          <w:sz w:val="24"/>
          <w:szCs w:val="24"/>
        </w:rPr>
        <w:t xml:space="preserve">Activité </w:t>
      </w:r>
      <w:r w:rsidR="00994545" w:rsidRPr="00727DB4">
        <w:rPr>
          <w:sz w:val="24"/>
          <w:szCs w:val="24"/>
        </w:rPr>
        <w:t xml:space="preserve">3 </w:t>
      </w:r>
      <w:r w:rsidRPr="00727DB4">
        <w:rPr>
          <w:sz w:val="24"/>
          <w:szCs w:val="24"/>
        </w:rPr>
        <w:t xml:space="preserve">: </w:t>
      </w:r>
      <w:r w:rsidR="00994545" w:rsidRPr="00727DB4">
        <w:rPr>
          <w:sz w:val="24"/>
          <w:szCs w:val="24"/>
        </w:rPr>
        <w:t>VOCABULAIRE</w:t>
      </w:r>
    </w:p>
    <w:p w:rsidR="00994545" w:rsidRPr="00994545" w:rsidRDefault="00994545" w:rsidP="00AF15F8">
      <w:pPr>
        <w:jc w:val="both"/>
        <w:rPr>
          <w:rFonts w:asciiTheme="majorHAnsi" w:hAnsiTheme="majorHAnsi"/>
          <w:b/>
          <w:sz w:val="24"/>
          <w:szCs w:val="24"/>
        </w:rPr>
      </w:pPr>
      <w:r w:rsidRPr="00994545">
        <w:rPr>
          <w:rFonts w:asciiTheme="majorHAnsi" w:hAnsiTheme="majorHAnsi"/>
          <w:b/>
          <w:sz w:val="24"/>
          <w:szCs w:val="24"/>
        </w:rPr>
        <w:t xml:space="preserve">Repérez </w:t>
      </w:r>
      <w:r>
        <w:rPr>
          <w:rFonts w:asciiTheme="majorHAnsi" w:hAnsiTheme="majorHAnsi"/>
          <w:b/>
          <w:sz w:val="24"/>
          <w:szCs w:val="24"/>
        </w:rPr>
        <w:t>l</w:t>
      </w:r>
      <w:r w:rsidRPr="00994545">
        <w:rPr>
          <w:rFonts w:asciiTheme="majorHAnsi" w:hAnsiTheme="majorHAnsi"/>
          <w:b/>
          <w:sz w:val="24"/>
          <w:szCs w:val="24"/>
        </w:rPr>
        <w:t xml:space="preserve">es mots </w:t>
      </w:r>
      <w:r w:rsidR="00BD5866">
        <w:rPr>
          <w:rFonts w:asciiTheme="majorHAnsi" w:hAnsiTheme="majorHAnsi"/>
          <w:b/>
          <w:sz w:val="24"/>
          <w:szCs w:val="24"/>
        </w:rPr>
        <w:t>ou</w:t>
      </w:r>
      <w:r w:rsidR="00BC6CA4">
        <w:rPr>
          <w:rFonts w:asciiTheme="majorHAnsi" w:hAnsiTheme="majorHAnsi"/>
          <w:b/>
          <w:sz w:val="24"/>
          <w:szCs w:val="24"/>
        </w:rPr>
        <w:t xml:space="preserve"> groupes de mots </w:t>
      </w:r>
      <w:r w:rsidR="00E33C87">
        <w:rPr>
          <w:rFonts w:asciiTheme="majorHAnsi" w:hAnsiTheme="majorHAnsi"/>
          <w:b/>
          <w:sz w:val="24"/>
          <w:szCs w:val="24"/>
        </w:rPr>
        <w:t>propres</w:t>
      </w:r>
      <w:r>
        <w:rPr>
          <w:rFonts w:asciiTheme="majorHAnsi" w:hAnsiTheme="majorHAnsi"/>
          <w:b/>
          <w:sz w:val="24"/>
          <w:szCs w:val="24"/>
        </w:rPr>
        <w:t xml:space="preserve"> à la profession présenté</w:t>
      </w:r>
      <w:r w:rsidR="00BB1438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dans la vidéo et </w:t>
      </w:r>
      <w:r w:rsidR="00373895">
        <w:rPr>
          <w:rFonts w:asciiTheme="majorHAnsi" w:hAnsiTheme="majorHAnsi"/>
          <w:b/>
          <w:sz w:val="24"/>
          <w:szCs w:val="24"/>
        </w:rPr>
        <w:t>cherch</w:t>
      </w:r>
      <w:r>
        <w:rPr>
          <w:rFonts w:asciiTheme="majorHAnsi" w:hAnsiTheme="majorHAnsi"/>
          <w:b/>
          <w:sz w:val="24"/>
          <w:szCs w:val="24"/>
        </w:rPr>
        <w:t>ez</w:t>
      </w:r>
      <w:r w:rsidRPr="00994545">
        <w:rPr>
          <w:rFonts w:asciiTheme="majorHAnsi" w:hAnsiTheme="majorHAnsi"/>
          <w:b/>
          <w:sz w:val="24"/>
          <w:szCs w:val="24"/>
        </w:rPr>
        <w:t xml:space="preserve"> leur signification</w:t>
      </w:r>
      <w:r w:rsidR="00052041">
        <w:rPr>
          <w:rFonts w:asciiTheme="majorHAnsi" w:hAnsiTheme="majorHAnsi"/>
          <w:b/>
          <w:sz w:val="24"/>
          <w:szCs w:val="24"/>
        </w:rPr>
        <w:t xml:space="preserve"> si vous ne la connaissez pas déjà</w:t>
      </w:r>
      <w:r w:rsidR="00C34CE4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522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35"/>
        <w:gridCol w:w="5687"/>
      </w:tblGrid>
      <w:tr w:rsidR="00A41D04" w:rsidRPr="00A41D04" w:rsidTr="00BB1438">
        <w:trPr>
          <w:trHeight w:val="556"/>
        </w:trPr>
        <w:tc>
          <w:tcPr>
            <w:tcW w:w="2835" w:type="dxa"/>
            <w:vAlign w:val="center"/>
            <w:hideMark/>
          </w:tcPr>
          <w:p w:rsidR="001F22DE" w:rsidRPr="00A41D04" w:rsidRDefault="00994545" w:rsidP="00BB1438">
            <w:pPr>
              <w:spacing w:line="360" w:lineRule="auto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bookmarkStart w:id="3" w:name="_Hlk503966711"/>
            <w:r w:rsidRPr="00A41D04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 xml:space="preserve">Mot ou </w:t>
            </w:r>
            <w:r w:rsidR="00BC6CA4" w:rsidRPr="00A41D04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groupe de mots</w:t>
            </w:r>
          </w:p>
        </w:tc>
        <w:tc>
          <w:tcPr>
            <w:tcW w:w="5687" w:type="dxa"/>
            <w:vAlign w:val="center"/>
            <w:hideMark/>
          </w:tcPr>
          <w:p w:rsidR="001F22DE" w:rsidRPr="00A41D04" w:rsidRDefault="00994545" w:rsidP="00BB1438">
            <w:pPr>
              <w:spacing w:line="360" w:lineRule="auto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 w:rsidRPr="00A41D04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994545" w:rsidRPr="00994545" w:rsidTr="00BB1438">
        <w:trPr>
          <w:trHeight w:val="586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94545" w:rsidRPr="00994545" w:rsidTr="00BB1438">
        <w:trPr>
          <w:trHeight w:val="829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94545" w:rsidRPr="00994545" w:rsidTr="00BB1438">
        <w:trPr>
          <w:trHeight w:val="842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94545" w:rsidRPr="00994545" w:rsidTr="00BB1438">
        <w:trPr>
          <w:trHeight w:val="491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94545" w:rsidRPr="00994545" w:rsidTr="00BB1438">
        <w:trPr>
          <w:trHeight w:val="853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94545" w:rsidRPr="00994545" w:rsidTr="00BB1438">
        <w:trPr>
          <w:trHeight w:val="890"/>
        </w:trPr>
        <w:tc>
          <w:tcPr>
            <w:tcW w:w="2835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87" w:type="dxa"/>
          </w:tcPr>
          <w:p w:rsidR="00994545" w:rsidRPr="00994545" w:rsidRDefault="00994545" w:rsidP="00A94A0D">
            <w:pPr>
              <w:spacing w:after="200"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bookmarkEnd w:id="3"/>
    </w:tbl>
    <w:p w:rsidR="00052041" w:rsidRDefault="00052041" w:rsidP="00A41D04">
      <w:pPr>
        <w:spacing w:before="0" w:after="0"/>
        <w:rPr>
          <w:rFonts w:asciiTheme="majorHAnsi" w:hAnsiTheme="majorHAnsi"/>
          <w:sz w:val="24"/>
          <w:szCs w:val="24"/>
        </w:rPr>
      </w:pPr>
    </w:p>
    <w:p w:rsidR="00B84460" w:rsidRPr="00727DB4" w:rsidRDefault="00B84460" w:rsidP="00B84460">
      <w:pPr>
        <w:pStyle w:val="Titre2"/>
        <w:rPr>
          <w:sz w:val="24"/>
          <w:szCs w:val="24"/>
        </w:rPr>
      </w:pPr>
      <w:r w:rsidRPr="00727DB4">
        <w:rPr>
          <w:sz w:val="24"/>
          <w:szCs w:val="24"/>
        </w:rPr>
        <w:t xml:space="preserve">Activité </w:t>
      </w:r>
      <w:r w:rsidR="00AF15F8" w:rsidRPr="00727DB4">
        <w:rPr>
          <w:sz w:val="24"/>
          <w:szCs w:val="24"/>
        </w:rPr>
        <w:t>4</w:t>
      </w:r>
      <w:r w:rsidR="00C34CE4" w:rsidRPr="00727DB4">
        <w:rPr>
          <w:sz w:val="24"/>
          <w:szCs w:val="24"/>
        </w:rPr>
        <w:t> </w:t>
      </w:r>
      <w:r w:rsidRPr="00727DB4">
        <w:rPr>
          <w:sz w:val="24"/>
          <w:szCs w:val="24"/>
        </w:rPr>
        <w:t>: GRammaire</w:t>
      </w:r>
    </w:p>
    <w:p w:rsidR="00B84460" w:rsidRPr="004D6E2D" w:rsidRDefault="00AF15F8" w:rsidP="00AF15F8">
      <w:pPr>
        <w:jc w:val="both"/>
        <w:rPr>
          <w:rFonts w:asciiTheme="majorHAnsi" w:hAnsiTheme="majorHAnsi"/>
          <w:b/>
          <w:sz w:val="24"/>
          <w:szCs w:val="24"/>
          <w:lang w:val="fr-FR"/>
        </w:rPr>
      </w:pPr>
      <w:bookmarkStart w:id="4" w:name="_Hlk503984686"/>
      <w:r>
        <w:rPr>
          <w:rFonts w:asciiTheme="majorHAnsi" w:hAnsiTheme="majorHAnsi"/>
          <w:b/>
          <w:sz w:val="24"/>
          <w:szCs w:val="24"/>
        </w:rPr>
        <w:t>4</w:t>
      </w:r>
      <w:r w:rsidR="00AD67D6">
        <w:rPr>
          <w:rFonts w:asciiTheme="majorHAnsi" w:hAnsiTheme="majorHAnsi"/>
          <w:b/>
          <w:sz w:val="24"/>
          <w:szCs w:val="24"/>
        </w:rPr>
        <w:t xml:space="preserve">.1 </w:t>
      </w:r>
      <w:r w:rsidR="00B84460" w:rsidRPr="007A4D47">
        <w:rPr>
          <w:rFonts w:asciiTheme="majorHAnsi" w:hAnsiTheme="majorHAnsi"/>
          <w:b/>
          <w:sz w:val="24"/>
          <w:szCs w:val="24"/>
        </w:rPr>
        <w:t xml:space="preserve">Dans la capsule, repérez </w:t>
      </w:r>
      <w:r w:rsidR="00BB1438">
        <w:rPr>
          <w:rFonts w:asciiTheme="majorHAnsi" w:hAnsiTheme="majorHAnsi"/>
          <w:b/>
          <w:sz w:val="24"/>
          <w:szCs w:val="24"/>
        </w:rPr>
        <w:t>quelques</w:t>
      </w:r>
      <w:r w:rsidR="00B84460">
        <w:rPr>
          <w:rFonts w:asciiTheme="majorHAnsi" w:hAnsiTheme="majorHAnsi"/>
          <w:b/>
          <w:sz w:val="24"/>
          <w:szCs w:val="24"/>
        </w:rPr>
        <w:t xml:space="preserve"> marqueurs </w:t>
      </w:r>
      <w:bookmarkEnd w:id="4"/>
      <w:r w:rsidR="00B84460">
        <w:rPr>
          <w:rFonts w:asciiTheme="majorHAnsi" w:hAnsiTheme="majorHAnsi"/>
          <w:b/>
          <w:sz w:val="24"/>
          <w:szCs w:val="24"/>
        </w:rPr>
        <w:t xml:space="preserve">de relation et indiquez </w:t>
      </w:r>
      <w:r w:rsidR="004D6E2D">
        <w:rPr>
          <w:rFonts w:asciiTheme="majorHAnsi" w:hAnsiTheme="majorHAnsi"/>
          <w:b/>
          <w:sz w:val="24"/>
          <w:szCs w:val="24"/>
          <w:lang w:val="fr-FR"/>
        </w:rPr>
        <w:t>un synonyme pour chacun d’entre eux.</w:t>
      </w:r>
    </w:p>
    <w:tbl>
      <w:tblPr>
        <w:tblStyle w:val="Grilledutableau"/>
        <w:tblW w:w="8642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348"/>
        <w:gridCol w:w="5294"/>
      </w:tblGrid>
      <w:tr w:rsidR="00A41D04" w:rsidRPr="00A41D04" w:rsidTr="00E33C87">
        <w:trPr>
          <w:trHeight w:val="426"/>
        </w:trPr>
        <w:tc>
          <w:tcPr>
            <w:tcW w:w="3348" w:type="dxa"/>
            <w:vAlign w:val="center"/>
          </w:tcPr>
          <w:p w:rsidR="00160DB9" w:rsidRPr="00A41D04" w:rsidRDefault="00160DB9" w:rsidP="00E33C87">
            <w:pPr>
              <w:spacing w:before="0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 w:rsidRPr="00A41D04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Marqueur de relation</w:t>
            </w:r>
          </w:p>
        </w:tc>
        <w:tc>
          <w:tcPr>
            <w:tcW w:w="5294" w:type="dxa"/>
            <w:vAlign w:val="center"/>
          </w:tcPr>
          <w:p w:rsidR="00160DB9" w:rsidRPr="00A41D04" w:rsidRDefault="00160DB9" w:rsidP="00E33C87">
            <w:pPr>
              <w:spacing w:before="0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 w:rsidRPr="00A41D04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Synonyme</w:t>
            </w:r>
          </w:p>
        </w:tc>
      </w:tr>
      <w:tr w:rsidR="00160DB9" w:rsidRPr="004D6E2D" w:rsidTr="00E33C87">
        <w:trPr>
          <w:trHeight w:val="681"/>
        </w:trPr>
        <w:tc>
          <w:tcPr>
            <w:tcW w:w="3348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160DB9" w:rsidRPr="004D6E2D" w:rsidTr="00E33C87">
        <w:trPr>
          <w:trHeight w:val="681"/>
        </w:trPr>
        <w:tc>
          <w:tcPr>
            <w:tcW w:w="3348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160DB9" w:rsidRPr="004D6E2D" w:rsidTr="00E33C87">
        <w:trPr>
          <w:trHeight w:val="681"/>
        </w:trPr>
        <w:tc>
          <w:tcPr>
            <w:tcW w:w="3348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160DB9" w:rsidRPr="004D6E2D" w:rsidTr="00E33C87">
        <w:trPr>
          <w:trHeight w:val="681"/>
        </w:trPr>
        <w:tc>
          <w:tcPr>
            <w:tcW w:w="3348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160DB9" w:rsidRPr="00A41D04" w:rsidRDefault="00160DB9" w:rsidP="00A41D04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52041" w:rsidRDefault="00052041" w:rsidP="00C34CE4">
      <w:pPr>
        <w:jc w:val="both"/>
        <w:rPr>
          <w:rFonts w:asciiTheme="majorHAnsi" w:hAnsiTheme="majorHAnsi"/>
          <w:b/>
          <w:sz w:val="24"/>
          <w:szCs w:val="24"/>
        </w:rPr>
      </w:pPr>
    </w:p>
    <w:p w:rsidR="00A41D04" w:rsidRDefault="00AF15F8" w:rsidP="00C34CE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="00A27F61" w:rsidRPr="00A27F61">
        <w:rPr>
          <w:rFonts w:asciiTheme="majorHAnsi" w:hAnsiTheme="majorHAnsi"/>
          <w:b/>
          <w:sz w:val="24"/>
          <w:szCs w:val="24"/>
        </w:rPr>
        <w:t xml:space="preserve">.2 </w:t>
      </w:r>
      <w:r w:rsidR="00AD67D6">
        <w:rPr>
          <w:rFonts w:asciiTheme="majorHAnsi" w:hAnsiTheme="majorHAnsi"/>
          <w:b/>
          <w:sz w:val="24"/>
          <w:szCs w:val="24"/>
        </w:rPr>
        <w:t>R</w:t>
      </w:r>
      <w:r w:rsidR="00A27F61" w:rsidRPr="00A27F61">
        <w:rPr>
          <w:rFonts w:asciiTheme="majorHAnsi" w:hAnsiTheme="majorHAnsi"/>
          <w:b/>
          <w:sz w:val="24"/>
          <w:szCs w:val="24"/>
        </w:rPr>
        <w:t>éécoutez la capsule et repérez</w:t>
      </w:r>
      <w:r w:rsidR="00052041">
        <w:rPr>
          <w:rFonts w:asciiTheme="majorHAnsi" w:hAnsiTheme="majorHAnsi"/>
          <w:b/>
          <w:sz w:val="24"/>
          <w:szCs w:val="24"/>
        </w:rPr>
        <w:t xml:space="preserve"> des phrases qui contiennent des</w:t>
      </w:r>
      <w:r w:rsidR="00A41D04">
        <w:rPr>
          <w:rFonts w:asciiTheme="majorHAnsi" w:hAnsiTheme="majorHAnsi"/>
          <w:b/>
          <w:sz w:val="24"/>
          <w:szCs w:val="24"/>
        </w:rPr>
        <w:t xml:space="preserve"> </w:t>
      </w:r>
      <w:r w:rsidR="00A27F61" w:rsidRPr="00A27F61">
        <w:rPr>
          <w:rFonts w:asciiTheme="majorHAnsi" w:hAnsiTheme="majorHAnsi"/>
          <w:b/>
          <w:sz w:val="24"/>
          <w:szCs w:val="24"/>
        </w:rPr>
        <w:t>pronoms relatifs que vous connaissez</w:t>
      </w:r>
      <w:r w:rsidR="00AD67D6">
        <w:rPr>
          <w:rFonts w:asciiTheme="majorHAnsi" w:hAnsiTheme="majorHAnsi"/>
          <w:b/>
          <w:sz w:val="24"/>
          <w:szCs w:val="24"/>
        </w:rPr>
        <w:t>.</w:t>
      </w:r>
      <w:r w:rsidR="008764E3">
        <w:rPr>
          <w:rFonts w:asciiTheme="majorHAnsi" w:hAnsiTheme="majorHAnsi"/>
          <w:b/>
          <w:sz w:val="24"/>
          <w:szCs w:val="24"/>
        </w:rPr>
        <w:t xml:space="preserve"> Transcrivez-les dans la section de prise de note,</w:t>
      </w:r>
      <w:r w:rsidR="00AD67D6">
        <w:rPr>
          <w:rFonts w:asciiTheme="majorHAnsi" w:hAnsiTheme="majorHAnsi"/>
          <w:b/>
          <w:sz w:val="24"/>
          <w:szCs w:val="24"/>
        </w:rPr>
        <w:t xml:space="preserve"> </w:t>
      </w:r>
      <w:r w:rsidR="00052041">
        <w:rPr>
          <w:rFonts w:asciiTheme="majorHAnsi" w:hAnsiTheme="majorHAnsi"/>
          <w:b/>
          <w:sz w:val="24"/>
          <w:szCs w:val="24"/>
        </w:rPr>
        <w:t>Notez</w:t>
      </w:r>
      <w:r w:rsidR="008764E3">
        <w:rPr>
          <w:rFonts w:asciiTheme="majorHAnsi" w:hAnsiTheme="majorHAnsi"/>
          <w:b/>
          <w:sz w:val="24"/>
          <w:szCs w:val="24"/>
        </w:rPr>
        <w:t xml:space="preserve"> ensuite</w:t>
      </w:r>
      <w:r w:rsidR="00052041">
        <w:rPr>
          <w:rFonts w:asciiTheme="majorHAnsi" w:hAnsiTheme="majorHAnsi"/>
          <w:b/>
          <w:sz w:val="24"/>
          <w:szCs w:val="24"/>
        </w:rPr>
        <w:t xml:space="preserve"> le pronom relatif et indiquez </w:t>
      </w:r>
      <w:r w:rsidR="00AD67D6">
        <w:rPr>
          <w:rFonts w:asciiTheme="majorHAnsi" w:hAnsiTheme="majorHAnsi"/>
          <w:b/>
          <w:sz w:val="24"/>
          <w:szCs w:val="24"/>
        </w:rPr>
        <w:t>ce qu’il remplace dans l’énoncé</w:t>
      </w:r>
      <w:r w:rsidR="00052041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01"/>
        <w:gridCol w:w="5937"/>
      </w:tblGrid>
      <w:tr w:rsidR="00A41D04" w:rsidRPr="00AD67D6" w:rsidTr="00C92B85">
        <w:tc>
          <w:tcPr>
            <w:tcW w:w="8838" w:type="dxa"/>
            <w:gridSpan w:val="2"/>
            <w:vAlign w:val="center"/>
          </w:tcPr>
          <w:p w:rsidR="00A41D04" w:rsidRPr="00C92B85" w:rsidRDefault="00A41D04" w:rsidP="00C92B85">
            <w:pPr>
              <w:pStyle w:val="Paragraphedeliste"/>
              <w:ind w:left="360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 w:rsidRPr="00C92B85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A41D04" w:rsidRPr="00AD67D6" w:rsidTr="00A41D04">
        <w:tc>
          <w:tcPr>
            <w:tcW w:w="8838" w:type="dxa"/>
            <w:gridSpan w:val="2"/>
            <w:vAlign w:val="center"/>
          </w:tcPr>
          <w:p w:rsidR="00A41D04" w:rsidRDefault="00A41D04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8764E3" w:rsidRPr="00A41D04" w:rsidRDefault="008764E3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41D04" w:rsidRPr="00AD67D6" w:rsidTr="00A41D04">
        <w:tc>
          <w:tcPr>
            <w:tcW w:w="8838" w:type="dxa"/>
            <w:gridSpan w:val="2"/>
            <w:vAlign w:val="center"/>
          </w:tcPr>
          <w:p w:rsidR="00A41D04" w:rsidRDefault="00A41D04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8764E3" w:rsidRPr="00A41D04" w:rsidRDefault="008764E3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41D04" w:rsidRPr="00AD67D6" w:rsidTr="00A41D04">
        <w:tc>
          <w:tcPr>
            <w:tcW w:w="8838" w:type="dxa"/>
            <w:gridSpan w:val="2"/>
            <w:vAlign w:val="center"/>
          </w:tcPr>
          <w:p w:rsidR="00A41D04" w:rsidRDefault="00A41D04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8764E3" w:rsidRPr="00A41D04" w:rsidRDefault="008764E3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41D04" w:rsidRPr="00AD67D6" w:rsidTr="00A41D04">
        <w:tc>
          <w:tcPr>
            <w:tcW w:w="8838" w:type="dxa"/>
            <w:gridSpan w:val="2"/>
            <w:vAlign w:val="center"/>
          </w:tcPr>
          <w:p w:rsidR="00A41D04" w:rsidRDefault="00A41D04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8764E3" w:rsidRPr="00A41D04" w:rsidRDefault="008764E3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41D04" w:rsidRPr="00AD67D6" w:rsidTr="00A41D04">
        <w:tc>
          <w:tcPr>
            <w:tcW w:w="8838" w:type="dxa"/>
            <w:gridSpan w:val="2"/>
            <w:vAlign w:val="center"/>
          </w:tcPr>
          <w:p w:rsidR="00A41D04" w:rsidRDefault="00A41D04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8764E3" w:rsidRPr="00A41D04" w:rsidRDefault="008764E3" w:rsidP="00A41D04">
            <w:pPr>
              <w:pStyle w:val="Paragraphedeliste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D67D6" w:rsidRPr="00AD67D6" w:rsidTr="00C34CE4">
        <w:tc>
          <w:tcPr>
            <w:tcW w:w="2901" w:type="dxa"/>
            <w:vAlign w:val="center"/>
          </w:tcPr>
          <w:p w:rsidR="001F22DE" w:rsidRPr="00C92B85" w:rsidRDefault="00AD67D6" w:rsidP="00213A8B">
            <w:pPr>
              <w:pStyle w:val="Paragraphedeliste"/>
              <w:spacing w:before="0" w:after="200" w:line="276" w:lineRule="auto"/>
              <w:ind w:left="360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bookmarkStart w:id="5" w:name="_Hlk503969030"/>
            <w:r w:rsidRPr="00C92B85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Pronom relatif</w:t>
            </w:r>
          </w:p>
        </w:tc>
        <w:tc>
          <w:tcPr>
            <w:tcW w:w="5937" w:type="dxa"/>
            <w:vAlign w:val="center"/>
          </w:tcPr>
          <w:p w:rsidR="001F22DE" w:rsidRPr="00C92B85" w:rsidRDefault="00160DB9" w:rsidP="00213A8B">
            <w:pPr>
              <w:pStyle w:val="Paragraphedeliste"/>
              <w:spacing w:line="276" w:lineRule="auto"/>
              <w:ind w:left="360"/>
              <w:jc w:val="center"/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</w:pPr>
            <w:r w:rsidRPr="00C92B85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Élément r</w:t>
            </w:r>
            <w:r w:rsidR="00052041" w:rsidRPr="00C92B85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emplac</w:t>
            </w:r>
            <w:r w:rsidRPr="00C92B85">
              <w:rPr>
                <w:rFonts w:asciiTheme="majorHAnsi" w:hAnsiTheme="majorHAnsi"/>
                <w:b/>
                <w:color w:val="D34817" w:themeColor="accent1"/>
                <w:sz w:val="24"/>
                <w:szCs w:val="24"/>
              </w:rPr>
              <w:t>é</w:t>
            </w:r>
          </w:p>
        </w:tc>
      </w:tr>
      <w:tr w:rsidR="00AD67D6" w:rsidRPr="00AD67D6" w:rsidTr="00A41D04">
        <w:tc>
          <w:tcPr>
            <w:tcW w:w="2901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37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D67D6" w:rsidRPr="00AD67D6" w:rsidTr="00A41D04">
        <w:tc>
          <w:tcPr>
            <w:tcW w:w="2901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37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D67D6" w:rsidRPr="00AD67D6" w:rsidTr="00A41D04">
        <w:tc>
          <w:tcPr>
            <w:tcW w:w="2901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37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D67D6" w:rsidRPr="00AD67D6" w:rsidTr="00A41D04">
        <w:tc>
          <w:tcPr>
            <w:tcW w:w="2901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37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AD67D6" w:rsidRPr="00AD67D6" w:rsidTr="00A41D04">
        <w:tc>
          <w:tcPr>
            <w:tcW w:w="2901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29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37" w:type="dxa"/>
            <w:vAlign w:val="center"/>
          </w:tcPr>
          <w:p w:rsidR="00AD67D6" w:rsidRPr="00A41D04" w:rsidRDefault="00AD67D6" w:rsidP="008764E3">
            <w:pPr>
              <w:pStyle w:val="Paragraphedeliste"/>
              <w:spacing w:after="200" w:line="276" w:lineRule="auto"/>
              <w:ind w:left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5"/>
    </w:tbl>
    <w:p w:rsidR="00AD67D6" w:rsidRPr="004760D4" w:rsidRDefault="00AD67D6" w:rsidP="004760D4">
      <w:pPr>
        <w:rPr>
          <w:rFonts w:asciiTheme="majorHAnsi" w:hAnsiTheme="majorHAnsi"/>
          <w:sz w:val="24"/>
          <w:szCs w:val="24"/>
        </w:rPr>
      </w:pPr>
    </w:p>
    <w:p w:rsidR="0029410F" w:rsidRPr="00727DB4" w:rsidRDefault="00AF15F8" w:rsidP="0029410F">
      <w:pPr>
        <w:pStyle w:val="Titre2"/>
        <w:rPr>
          <w:sz w:val="24"/>
          <w:szCs w:val="24"/>
          <w:lang w:val="fr-FR"/>
        </w:rPr>
      </w:pPr>
      <w:r w:rsidRPr="00727DB4">
        <w:rPr>
          <w:sz w:val="24"/>
          <w:szCs w:val="24"/>
        </w:rPr>
        <w:t>Activité 5 </w:t>
      </w:r>
      <w:r w:rsidR="0029410F" w:rsidRPr="00727DB4">
        <w:rPr>
          <w:sz w:val="24"/>
          <w:szCs w:val="24"/>
        </w:rPr>
        <w:t>: ORALITÉ</w:t>
      </w:r>
    </w:p>
    <w:p w:rsidR="0029410F" w:rsidRPr="00D328A8" w:rsidRDefault="00060EFC" w:rsidP="00AF15F8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Repérez dans la vidéo</w:t>
      </w:r>
      <w:r w:rsidR="008764E3">
        <w:rPr>
          <w:rFonts w:asciiTheme="majorHAnsi" w:hAnsiTheme="majorHAnsi"/>
          <w:b/>
          <w:sz w:val="24"/>
          <w:szCs w:val="24"/>
        </w:rPr>
        <w:t xml:space="preserve"> </w:t>
      </w:r>
      <w:r w:rsidR="00A94A0D">
        <w:rPr>
          <w:rFonts w:asciiTheme="majorHAnsi" w:hAnsiTheme="majorHAnsi"/>
          <w:b/>
          <w:sz w:val="24"/>
          <w:szCs w:val="24"/>
        </w:rPr>
        <w:t>trois</w:t>
      </w:r>
      <w:r w:rsidR="0029410F" w:rsidRPr="00D328A8">
        <w:rPr>
          <w:rFonts w:asciiTheme="majorHAnsi" w:hAnsiTheme="majorHAnsi"/>
          <w:b/>
          <w:sz w:val="24"/>
          <w:szCs w:val="24"/>
        </w:rPr>
        <w:t xml:space="preserve"> phénomènes </w:t>
      </w:r>
      <w:r>
        <w:rPr>
          <w:rFonts w:asciiTheme="majorHAnsi" w:hAnsiTheme="majorHAnsi"/>
          <w:b/>
          <w:sz w:val="24"/>
          <w:szCs w:val="24"/>
        </w:rPr>
        <w:t xml:space="preserve">de </w:t>
      </w:r>
      <w:r w:rsidR="00A94A0D">
        <w:rPr>
          <w:rFonts w:asciiTheme="majorHAnsi" w:hAnsiTheme="majorHAnsi"/>
          <w:b/>
          <w:sz w:val="24"/>
          <w:szCs w:val="24"/>
        </w:rPr>
        <w:t>différence entre l’oralité et la forme écrite</w:t>
      </w:r>
      <w:r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630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666"/>
        <w:gridCol w:w="3072"/>
        <w:gridCol w:w="2892"/>
      </w:tblGrid>
      <w:tr w:rsidR="0029410F" w:rsidRPr="008C2EE3" w:rsidTr="00D328A8">
        <w:tc>
          <w:tcPr>
            <w:tcW w:w="2666" w:type="dxa"/>
            <w:vAlign w:val="center"/>
          </w:tcPr>
          <w:p w:rsidR="0029410F" w:rsidRPr="00C91F3F" w:rsidRDefault="00052041" w:rsidP="00160DB9">
            <w:pPr>
              <w:pStyle w:val="Paragraphedeliste"/>
              <w:spacing w:before="0" w:after="200" w:line="276" w:lineRule="auto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C91F3F">
              <w:rPr>
                <w:rFonts w:asciiTheme="majorHAnsi" w:hAnsiTheme="majorHAnsi"/>
                <w:b/>
                <w:sz w:val="24"/>
                <w:szCs w:val="24"/>
              </w:rPr>
              <w:t>Phrase prononcée</w:t>
            </w:r>
          </w:p>
        </w:tc>
        <w:tc>
          <w:tcPr>
            <w:tcW w:w="3072" w:type="dxa"/>
            <w:vAlign w:val="center"/>
          </w:tcPr>
          <w:p w:rsidR="0029410F" w:rsidRPr="00C91F3F" w:rsidRDefault="00052041" w:rsidP="00160DB9">
            <w:pPr>
              <w:pStyle w:val="Paragraphedeliste"/>
              <w:spacing w:before="0" w:after="200" w:line="276" w:lineRule="auto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C91F3F">
              <w:rPr>
                <w:rFonts w:asciiTheme="majorHAnsi" w:hAnsiTheme="majorHAnsi"/>
                <w:b/>
                <w:sz w:val="24"/>
                <w:szCs w:val="24"/>
              </w:rPr>
              <w:t>Phrase écrite</w:t>
            </w:r>
          </w:p>
        </w:tc>
        <w:tc>
          <w:tcPr>
            <w:tcW w:w="2892" w:type="dxa"/>
          </w:tcPr>
          <w:p w:rsidR="0029410F" w:rsidRPr="00C91F3F" w:rsidRDefault="0029410F" w:rsidP="00160DB9">
            <w:pPr>
              <w:pStyle w:val="Paragraphedeliste"/>
              <w:spacing w:before="0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C91F3F">
              <w:rPr>
                <w:rFonts w:asciiTheme="majorHAnsi" w:hAnsiTheme="majorHAnsi"/>
                <w:b/>
                <w:sz w:val="24"/>
                <w:szCs w:val="24"/>
              </w:rPr>
              <w:t>Différence</w:t>
            </w:r>
          </w:p>
        </w:tc>
      </w:tr>
      <w:tr w:rsidR="0029410F" w:rsidRPr="008764E3" w:rsidTr="00D328A8">
        <w:tc>
          <w:tcPr>
            <w:tcW w:w="2666" w:type="dxa"/>
            <w:vAlign w:val="center"/>
          </w:tcPr>
          <w:p w:rsidR="0029410F" w:rsidRPr="008764E3" w:rsidRDefault="0029410F" w:rsidP="00160DB9">
            <w:pPr>
              <w:spacing w:before="0"/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92" w:type="dxa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10F" w:rsidRPr="008764E3" w:rsidTr="00D328A8">
        <w:tc>
          <w:tcPr>
            <w:tcW w:w="2666" w:type="dxa"/>
            <w:vAlign w:val="center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92" w:type="dxa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10F" w:rsidRPr="008764E3" w:rsidTr="00D328A8">
        <w:tc>
          <w:tcPr>
            <w:tcW w:w="2666" w:type="dxa"/>
            <w:vAlign w:val="center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892" w:type="dxa"/>
          </w:tcPr>
          <w:p w:rsidR="0029410F" w:rsidRPr="008764E3" w:rsidRDefault="0029410F" w:rsidP="00D328A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764E3" w:rsidRDefault="008764E3" w:rsidP="0029410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764E3" w:rsidRDefault="008764E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C34CE4" w:rsidRPr="00087B90" w:rsidRDefault="00C34CE4" w:rsidP="00C34CE4">
      <w:pPr>
        <w:pStyle w:val="Titre1"/>
        <w:rPr>
          <w:rFonts w:ascii="Calibri Light" w:hAnsi="Calibri Light"/>
          <w:sz w:val="24"/>
          <w:szCs w:val="24"/>
        </w:rPr>
      </w:pPr>
      <w:r w:rsidRPr="00087B90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C34CE4" w:rsidRPr="00727DB4" w:rsidRDefault="008764E3" w:rsidP="00C34CE4">
      <w:pPr>
        <w:pStyle w:val="Titre2"/>
        <w:rPr>
          <w:sz w:val="24"/>
          <w:szCs w:val="24"/>
        </w:rPr>
      </w:pPr>
      <w:r>
        <w:rPr>
          <w:sz w:val="24"/>
          <w:szCs w:val="24"/>
        </w:rPr>
        <w:t>Activité 6 : De quoi parle-t-on </w:t>
      </w:r>
      <w:r w:rsidR="00C34CE4" w:rsidRPr="00727DB4">
        <w:rPr>
          <w:sz w:val="24"/>
          <w:szCs w:val="24"/>
        </w:rPr>
        <w:t>?</w:t>
      </w:r>
    </w:p>
    <w:p w:rsidR="00C34CE4" w:rsidRPr="000F45AD" w:rsidRDefault="00C34CE4" w:rsidP="00C34CE4">
      <w:pPr>
        <w:rPr>
          <w:rFonts w:asciiTheme="majorHAnsi" w:hAnsiTheme="majorHAnsi"/>
          <w:b/>
          <w:sz w:val="24"/>
          <w:szCs w:val="24"/>
        </w:rPr>
      </w:pPr>
      <w:r w:rsidRPr="000F45AD">
        <w:rPr>
          <w:rFonts w:asciiTheme="majorHAnsi" w:hAnsiTheme="majorHAnsi"/>
          <w:b/>
          <w:sz w:val="24"/>
          <w:szCs w:val="24"/>
        </w:rPr>
        <w:t>Répondez aux questions ci-dessous.</w:t>
      </w:r>
    </w:p>
    <w:p w:rsidR="00C34CE4" w:rsidRDefault="00052041" w:rsidP="000837C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Existe-t-il des différences entre les professions m</w:t>
      </w:r>
      <w:r w:rsidR="00C92B85">
        <w:rPr>
          <w:rFonts w:asciiTheme="majorHAnsi" w:hAnsiTheme="majorHAnsi"/>
          <w:sz w:val="24"/>
          <w:szCs w:val="24"/>
        </w:rPr>
        <w:t>entionnées ? Quelles sont-elles </w:t>
      </w:r>
      <w:r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764E3" w:rsidRPr="008764E3" w:rsidTr="00F80888"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764E3" w:rsidRDefault="008764E3" w:rsidP="008764E3">
      <w:pPr>
        <w:pStyle w:val="Paragraphedeliste"/>
        <w:spacing w:line="240" w:lineRule="auto"/>
        <w:rPr>
          <w:rFonts w:asciiTheme="majorHAnsi" w:hAnsiTheme="majorHAnsi"/>
          <w:sz w:val="24"/>
          <w:szCs w:val="24"/>
        </w:rPr>
      </w:pPr>
    </w:p>
    <w:p w:rsidR="00C34CE4" w:rsidRDefault="00C34CE4" w:rsidP="000837C4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les modalités de travail de ces professions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764E3" w:rsidRPr="008764E3" w:rsidTr="00F80888"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AF15F8" w:rsidRPr="008764E3" w:rsidRDefault="00AF15F8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AF15F8" w:rsidRPr="008764E3" w:rsidRDefault="00AF15F8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AF15F8" w:rsidRPr="008764E3" w:rsidRDefault="00AF15F8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AF15F8" w:rsidRPr="008764E3" w:rsidRDefault="00AF15F8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764E3" w:rsidRDefault="008764E3" w:rsidP="008764E3">
      <w:pPr>
        <w:pStyle w:val="Paragraphedeliste"/>
        <w:rPr>
          <w:rFonts w:asciiTheme="majorHAnsi" w:hAnsiTheme="majorHAnsi"/>
          <w:sz w:val="24"/>
          <w:szCs w:val="24"/>
        </w:rPr>
      </w:pPr>
    </w:p>
    <w:p w:rsidR="00C34CE4" w:rsidRDefault="00C34CE4" w:rsidP="000837C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sont les qualités requises pour exercer ces métiers ?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764E3" w:rsidRPr="008764E3" w:rsidTr="00BB1438">
        <w:trPr>
          <w:trHeight w:val="2229"/>
        </w:trPr>
        <w:tc>
          <w:tcPr>
            <w:tcW w:w="878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  <w:p w:rsidR="00C34CE4" w:rsidRPr="008764E3" w:rsidRDefault="00C34CE4" w:rsidP="00F80888">
            <w:pPr>
              <w:rPr>
                <w:rFonts w:asciiTheme="majorHAnsi" w:hAnsiTheme="majorHAns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3413C" w:rsidRDefault="00C34CE4" w:rsidP="00D3413C">
      <w:r>
        <w:br w:type="page"/>
      </w:r>
    </w:p>
    <w:p w:rsidR="00AD67D6" w:rsidRPr="00353BB9" w:rsidRDefault="00AD67D6" w:rsidP="00AD67D6">
      <w:pPr>
        <w:pStyle w:val="Titre1"/>
        <w:rPr>
          <w:rFonts w:asciiTheme="majorHAnsi" w:hAnsiTheme="majorHAnsi"/>
          <w:sz w:val="24"/>
          <w:szCs w:val="24"/>
        </w:rPr>
      </w:pPr>
      <w:r w:rsidRPr="00353BB9">
        <w:rPr>
          <w:rFonts w:asciiTheme="majorHAnsi" w:hAnsiTheme="majorHAnsi"/>
          <w:sz w:val="24"/>
          <w:szCs w:val="24"/>
        </w:rPr>
        <w:lastRenderedPageBreak/>
        <w:t>production orale</w:t>
      </w:r>
    </w:p>
    <w:p w:rsidR="00AD67D6" w:rsidRPr="00353BB9" w:rsidRDefault="00AD67D6" w:rsidP="00AD67D6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Theme="majorHAnsi" w:hAnsiTheme="majorHAnsi"/>
          <w:caps/>
          <w:spacing w:val="15"/>
          <w:sz w:val="24"/>
          <w:szCs w:val="24"/>
        </w:rPr>
      </w:pPr>
      <w:r w:rsidRPr="00353BB9">
        <w:rPr>
          <w:rFonts w:asciiTheme="majorHAnsi" w:hAnsiTheme="majorHAnsi"/>
          <w:caps/>
          <w:spacing w:val="15"/>
          <w:sz w:val="24"/>
          <w:szCs w:val="24"/>
        </w:rPr>
        <w:t xml:space="preserve">activité </w:t>
      </w:r>
      <w:r w:rsidR="0029410F" w:rsidRPr="00353BB9">
        <w:rPr>
          <w:rFonts w:asciiTheme="majorHAnsi" w:hAnsiTheme="majorHAnsi"/>
          <w:caps/>
          <w:spacing w:val="15"/>
          <w:sz w:val="24"/>
          <w:szCs w:val="24"/>
        </w:rPr>
        <w:t>7</w:t>
      </w:r>
      <w:r w:rsidRPr="00353BB9">
        <w:rPr>
          <w:rFonts w:asciiTheme="majorHAnsi" w:hAnsiTheme="majorHAnsi"/>
          <w:caps/>
          <w:spacing w:val="15"/>
          <w:sz w:val="24"/>
          <w:szCs w:val="24"/>
        </w:rPr>
        <w:t xml:space="preserve"> : résumé</w:t>
      </w:r>
    </w:p>
    <w:p w:rsidR="004760D4" w:rsidRPr="00155418" w:rsidRDefault="00CB68E6" w:rsidP="00C731AE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Une amie aimerait en savoir plus sur </w:t>
      </w:r>
      <w:r w:rsidR="00AF15F8">
        <w:rPr>
          <w:rFonts w:asciiTheme="majorHAnsi" w:hAnsiTheme="majorHAnsi"/>
          <w:b/>
          <w:sz w:val="24"/>
          <w:szCs w:val="24"/>
        </w:rPr>
        <w:t xml:space="preserve">la profession présentée dans la </w:t>
      </w:r>
      <w:r w:rsidR="00C731AE">
        <w:rPr>
          <w:rFonts w:asciiTheme="majorHAnsi" w:hAnsiTheme="majorHAnsi"/>
          <w:b/>
          <w:sz w:val="24"/>
          <w:szCs w:val="24"/>
        </w:rPr>
        <w:t xml:space="preserve">capsule </w:t>
      </w:r>
      <w:r w:rsidR="00AF15F8">
        <w:rPr>
          <w:rFonts w:asciiTheme="majorHAnsi" w:hAnsiTheme="majorHAnsi"/>
          <w:b/>
          <w:sz w:val="24"/>
          <w:szCs w:val="24"/>
        </w:rPr>
        <w:t>vidéo. Q</w:t>
      </w:r>
      <w:r>
        <w:rPr>
          <w:rFonts w:asciiTheme="majorHAnsi" w:hAnsiTheme="majorHAnsi"/>
          <w:b/>
          <w:sz w:val="24"/>
          <w:szCs w:val="24"/>
        </w:rPr>
        <w:t xml:space="preserve">ue pouvez-vous lui en dire ? </w:t>
      </w:r>
      <w:r w:rsidR="00C731AE" w:rsidRPr="00155418">
        <w:rPr>
          <w:rFonts w:asciiTheme="majorHAnsi" w:hAnsiTheme="majorHAnsi"/>
          <w:b/>
          <w:sz w:val="24"/>
          <w:szCs w:val="24"/>
        </w:rPr>
        <w:t xml:space="preserve">En vous </w:t>
      </w:r>
      <w:r w:rsidR="00466E20">
        <w:rPr>
          <w:rFonts w:asciiTheme="majorHAnsi" w:hAnsiTheme="majorHAnsi"/>
          <w:b/>
          <w:sz w:val="24"/>
          <w:szCs w:val="24"/>
        </w:rPr>
        <w:t>basant</w:t>
      </w:r>
      <w:r w:rsidR="00C731AE" w:rsidRPr="00155418">
        <w:rPr>
          <w:rFonts w:asciiTheme="majorHAnsi" w:hAnsiTheme="majorHAnsi"/>
          <w:b/>
          <w:sz w:val="24"/>
          <w:szCs w:val="24"/>
        </w:rPr>
        <w:t xml:space="preserve"> </w:t>
      </w:r>
      <w:r w:rsidR="00466E20">
        <w:rPr>
          <w:rFonts w:asciiTheme="majorHAnsi" w:hAnsiTheme="majorHAnsi"/>
          <w:b/>
          <w:sz w:val="24"/>
          <w:szCs w:val="24"/>
        </w:rPr>
        <w:t xml:space="preserve">sur le </w:t>
      </w:r>
      <w:r w:rsidR="00C731AE" w:rsidRPr="00155418">
        <w:rPr>
          <w:rFonts w:asciiTheme="majorHAnsi" w:hAnsiTheme="majorHAnsi"/>
          <w:b/>
          <w:sz w:val="24"/>
          <w:szCs w:val="24"/>
        </w:rPr>
        <w:t>diagramme ci-dessous, faites</w:t>
      </w:r>
      <w:r w:rsidR="00C731AE">
        <w:rPr>
          <w:rFonts w:asciiTheme="majorHAnsi" w:hAnsiTheme="majorHAnsi"/>
          <w:b/>
          <w:sz w:val="24"/>
          <w:szCs w:val="24"/>
        </w:rPr>
        <w:t>-lui</w:t>
      </w:r>
      <w:r w:rsidR="00C731AE" w:rsidRPr="00155418">
        <w:rPr>
          <w:rFonts w:asciiTheme="majorHAnsi" w:hAnsiTheme="majorHAnsi"/>
          <w:b/>
          <w:sz w:val="24"/>
          <w:szCs w:val="24"/>
        </w:rPr>
        <w:t xml:space="preserve"> un résumé de la capsule </w:t>
      </w:r>
      <w:r w:rsidR="00C731AE" w:rsidRPr="00BB1438">
        <w:rPr>
          <w:rFonts w:asciiTheme="majorHAnsi" w:hAnsiTheme="majorHAnsi"/>
          <w:b/>
          <w:sz w:val="24"/>
          <w:szCs w:val="24"/>
          <w:u w:val="single"/>
        </w:rPr>
        <w:t>à l’oral.</w:t>
      </w:r>
      <w:r w:rsidR="00C731AE" w:rsidRPr="00155418">
        <w:rPr>
          <w:rFonts w:asciiTheme="majorHAnsi" w:hAnsiTheme="majorHAnsi"/>
          <w:b/>
          <w:sz w:val="24"/>
          <w:szCs w:val="24"/>
        </w:rPr>
        <w:t xml:space="preserve"> Utilisez tout ce que vous avez vu dans la section « Éléments langagiers » (lexique, marqueurs, pronoms relatifs) pour faire votre résumé.</w:t>
      </w:r>
      <w:r w:rsidR="008764E3">
        <w:rPr>
          <w:rFonts w:asciiTheme="majorHAnsi" w:hAnsiTheme="majorHAnsi"/>
          <w:b/>
          <w:sz w:val="24"/>
          <w:szCs w:val="24"/>
        </w:rPr>
        <w:t xml:space="preserve"> Enregistrez votre résumé.</w:t>
      </w:r>
    </w:p>
    <w:p w:rsidR="00C731AE" w:rsidRDefault="00C731AE" w:rsidP="004760D4">
      <w:pPr>
        <w:rPr>
          <w:rFonts w:asciiTheme="majorHAnsi" w:hAnsiTheme="majorHAnsi"/>
          <w:b/>
          <w:sz w:val="24"/>
          <w:szCs w:val="24"/>
        </w:rPr>
      </w:pPr>
      <w:r w:rsidRPr="00155418"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>
            <wp:extent cx="5441950" cy="2679700"/>
            <wp:effectExtent l="19050" t="0" r="25400" b="6350"/>
            <wp:docPr id="1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92BD3" w:rsidRDefault="00392BD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69116A" w:rsidRPr="00155418" w:rsidRDefault="0069116A" w:rsidP="0069116A">
      <w:pPr>
        <w:pStyle w:val="Titre2"/>
        <w:rPr>
          <w:rFonts w:asciiTheme="majorHAnsi" w:hAnsiTheme="majorHAnsi"/>
          <w:sz w:val="24"/>
          <w:szCs w:val="24"/>
        </w:rPr>
      </w:pPr>
      <w:r w:rsidRPr="00155418">
        <w:rPr>
          <w:rFonts w:asciiTheme="majorHAnsi" w:hAnsiTheme="majorHAnsi"/>
          <w:sz w:val="24"/>
          <w:szCs w:val="24"/>
        </w:rPr>
        <w:lastRenderedPageBreak/>
        <w:t xml:space="preserve">activité 8 : </w:t>
      </w:r>
      <w:r w:rsidR="00353BB9" w:rsidRPr="00BB1438">
        <w:rPr>
          <w:rFonts w:asciiTheme="majorHAnsi" w:hAnsiTheme="majorHAnsi" w:cs="Segoe UI"/>
          <w:sz w:val="24"/>
          <w:szCs w:val="24"/>
        </w:rPr>
        <w:t>Ê</w:t>
      </w:r>
      <w:r w:rsidR="00353BB9">
        <w:rPr>
          <w:rFonts w:asciiTheme="majorHAnsi" w:hAnsiTheme="majorHAnsi"/>
          <w:sz w:val="24"/>
          <w:szCs w:val="24"/>
        </w:rPr>
        <w:t xml:space="preserve">TRE </w:t>
      </w:r>
      <w:r w:rsidRPr="00155418">
        <w:rPr>
          <w:rFonts w:asciiTheme="majorHAnsi" w:hAnsiTheme="majorHAnsi"/>
          <w:sz w:val="24"/>
          <w:szCs w:val="24"/>
        </w:rPr>
        <w:t>comptable</w:t>
      </w:r>
      <w:r>
        <w:rPr>
          <w:rFonts w:asciiTheme="majorHAnsi" w:hAnsiTheme="majorHAnsi"/>
          <w:sz w:val="24"/>
          <w:szCs w:val="24"/>
        </w:rPr>
        <w:t xml:space="preserve"> dans votre pays d’origine</w:t>
      </w:r>
    </w:p>
    <w:p w:rsidR="00353BB9" w:rsidRPr="00353BB9" w:rsidRDefault="00353BB9" w:rsidP="00353BB9">
      <w:pPr>
        <w:jc w:val="both"/>
        <w:rPr>
          <w:rFonts w:asciiTheme="majorHAnsi" w:hAnsiTheme="majorHAnsi"/>
          <w:sz w:val="24"/>
          <w:szCs w:val="24"/>
        </w:rPr>
      </w:pPr>
      <w:r w:rsidRPr="00353BB9">
        <w:rPr>
          <w:rFonts w:asciiTheme="majorHAnsi" w:hAnsiTheme="majorHAnsi"/>
          <w:b/>
          <w:sz w:val="24"/>
          <w:szCs w:val="24"/>
        </w:rPr>
        <w:t xml:space="preserve">Un ami comptable québécois vous interroge sur la profession de comptable dans votre pays d’origine. Existe-t-il des différences entre ce que vous savez maintenant de cette profession au Québec et ce qu’il en </w:t>
      </w:r>
      <w:r w:rsidR="00DC1C77">
        <w:rPr>
          <w:rFonts w:asciiTheme="majorHAnsi" w:hAnsiTheme="majorHAnsi"/>
          <w:b/>
          <w:sz w:val="24"/>
          <w:szCs w:val="24"/>
        </w:rPr>
        <w:t>est dans votre pays d’origine ?</w:t>
      </w:r>
    </w:p>
    <w:tbl>
      <w:tblPr>
        <w:tblStyle w:val="Grilledutableau"/>
        <w:tblW w:w="875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06"/>
        <w:gridCol w:w="4649"/>
      </w:tblGrid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Niveau de responsabilités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Technicien, comptable, autre ?</w:t>
            </w:r>
          </w:p>
        </w:tc>
      </w:tr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Types de formation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Universitaire, collégiale ?</w:t>
            </w:r>
          </w:p>
        </w:tc>
      </w:tr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Tâches à réaliser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Facturation, impôts…</w:t>
            </w:r>
          </w:p>
        </w:tc>
      </w:tr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Salaire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Bon, meilleur qu’au Québec ?</w:t>
            </w:r>
          </w:p>
        </w:tc>
      </w:tr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Perspectives d’emploi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Facilité à trouver un travail</w:t>
            </w:r>
          </w:p>
        </w:tc>
      </w:tr>
      <w:tr w:rsidR="00353BB9" w:rsidRPr="00353BB9" w:rsidTr="00BB1438">
        <w:tc>
          <w:tcPr>
            <w:tcW w:w="41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53BB9">
              <w:rPr>
                <w:rFonts w:asciiTheme="majorHAnsi" w:hAnsiTheme="majorHAnsi"/>
                <w:b/>
                <w:sz w:val="24"/>
                <w:szCs w:val="24"/>
              </w:rPr>
              <w:t>Secteurs d’activités</w:t>
            </w:r>
          </w:p>
        </w:tc>
        <w:tc>
          <w:tcPr>
            <w:tcW w:w="464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53BB9" w:rsidRPr="00353BB9" w:rsidRDefault="00353BB9" w:rsidP="00A2179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BB9">
              <w:rPr>
                <w:rFonts w:asciiTheme="majorHAnsi" w:hAnsiTheme="majorHAnsi"/>
                <w:sz w:val="24"/>
                <w:szCs w:val="24"/>
              </w:rPr>
              <w:t>Tous les secteurs, particuliers, entreprises ?</w:t>
            </w:r>
          </w:p>
        </w:tc>
      </w:tr>
    </w:tbl>
    <w:p w:rsidR="00392BD3" w:rsidRDefault="00392BD3" w:rsidP="00392BD3">
      <w:pPr>
        <w:ind w:left="720"/>
        <w:contextualSpacing/>
        <w:rPr>
          <w:rFonts w:ascii="Calibri" w:eastAsia="Times New Roman" w:hAnsi="Calibri" w:cs="DokChampa"/>
          <w:sz w:val="24"/>
          <w:szCs w:val="24"/>
        </w:rPr>
      </w:pPr>
      <w:bookmarkStart w:id="6" w:name="_Hlk503865509"/>
    </w:p>
    <w:p w:rsidR="00A94A0D" w:rsidRPr="00BB1438" w:rsidRDefault="00A94A0D" w:rsidP="00392BD3">
      <w:pPr>
        <w:numPr>
          <w:ilvl w:val="0"/>
          <w:numId w:val="8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B1438">
        <w:rPr>
          <w:rFonts w:ascii="Calibri Light" w:eastAsia="Times New Roman" w:hAnsi="Calibri Light" w:cs="DokChampa"/>
          <w:sz w:val="24"/>
          <w:szCs w:val="24"/>
        </w:rPr>
        <w:t>Enregistrez votre présentation.</w:t>
      </w:r>
    </w:p>
    <w:p w:rsidR="00392BD3" w:rsidRPr="00BB1438" w:rsidRDefault="00A94A0D" w:rsidP="00392BD3">
      <w:pPr>
        <w:numPr>
          <w:ilvl w:val="0"/>
          <w:numId w:val="8"/>
        </w:numPr>
        <w:spacing w:after="0"/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B1438">
        <w:rPr>
          <w:rFonts w:ascii="Calibri Light" w:eastAsia="Times New Roman" w:hAnsi="Calibri Light" w:cs="DokChampa"/>
          <w:sz w:val="24"/>
          <w:szCs w:val="24"/>
        </w:rPr>
        <w:t>Écoutez-la et répétez l’exercice au besoin.</w:t>
      </w:r>
    </w:p>
    <w:p w:rsidR="00392BD3" w:rsidRPr="00BB1438" w:rsidRDefault="00392BD3" w:rsidP="00AF15F8">
      <w:pPr>
        <w:pStyle w:val="Paragraphedeliste"/>
        <w:numPr>
          <w:ilvl w:val="0"/>
          <w:numId w:val="8"/>
        </w:numPr>
        <w:spacing w:before="0"/>
        <w:jc w:val="both"/>
        <w:rPr>
          <w:rFonts w:ascii="Calibri Light" w:hAnsi="Calibri Light"/>
          <w:sz w:val="24"/>
          <w:szCs w:val="24"/>
        </w:rPr>
      </w:pPr>
      <w:r w:rsidRPr="00BB1438">
        <w:rPr>
          <w:rFonts w:ascii="Calibri Light" w:eastAsia="Times New Roman" w:hAnsi="Calibri Light" w:cs="DokChampa"/>
          <w:sz w:val="24"/>
          <w:szCs w:val="24"/>
        </w:rPr>
        <w:t>Faites-la écouter à une personne francophone.</w:t>
      </w:r>
    </w:p>
    <w:p w:rsidR="00392BD3" w:rsidRPr="00155418" w:rsidRDefault="00392BD3" w:rsidP="00392BD3">
      <w:pPr>
        <w:pStyle w:val="Titre2"/>
        <w:rPr>
          <w:rFonts w:asciiTheme="majorHAnsi" w:hAnsiTheme="majorHAnsi"/>
          <w:sz w:val="24"/>
          <w:szCs w:val="24"/>
        </w:rPr>
      </w:pPr>
      <w:r w:rsidRPr="00155418">
        <w:rPr>
          <w:rFonts w:asciiTheme="majorHAnsi" w:hAnsiTheme="majorHAnsi"/>
          <w:sz w:val="24"/>
          <w:szCs w:val="24"/>
        </w:rPr>
        <w:t>activité 9 : questions d’en savoir plus</w:t>
      </w:r>
    </w:p>
    <w:p w:rsidR="002F707E" w:rsidRPr="00392BD3" w:rsidRDefault="002F707E" w:rsidP="00AF15F8">
      <w:pPr>
        <w:jc w:val="both"/>
        <w:rPr>
          <w:rFonts w:asciiTheme="majorHAnsi" w:hAnsiTheme="majorHAnsi"/>
          <w:b/>
          <w:strike/>
          <w:sz w:val="24"/>
          <w:szCs w:val="24"/>
        </w:rPr>
      </w:pPr>
      <w:r w:rsidRPr="00392BD3">
        <w:rPr>
          <w:rFonts w:asciiTheme="majorHAnsi" w:hAnsiTheme="majorHAnsi"/>
          <w:b/>
          <w:sz w:val="24"/>
          <w:szCs w:val="24"/>
        </w:rPr>
        <w:t>Imaginez que vous assistez à une rencontre de présentation d’une profession dans un</w:t>
      </w:r>
      <w:r>
        <w:rPr>
          <w:rFonts w:asciiTheme="majorHAnsi" w:hAnsiTheme="majorHAnsi"/>
          <w:b/>
          <w:sz w:val="24"/>
          <w:szCs w:val="24"/>
        </w:rPr>
        <w:t xml:space="preserve"> domaine similaire dans le c</w:t>
      </w:r>
      <w:r w:rsidR="00353BB9">
        <w:rPr>
          <w:rFonts w:asciiTheme="majorHAnsi" w:hAnsiTheme="majorHAnsi"/>
          <w:b/>
          <w:sz w:val="24"/>
          <w:szCs w:val="24"/>
        </w:rPr>
        <w:t>adre d’un salon de l’</w:t>
      </w:r>
      <w:r w:rsidR="0069116A">
        <w:rPr>
          <w:rFonts w:asciiTheme="majorHAnsi" w:hAnsiTheme="majorHAnsi"/>
          <w:b/>
          <w:sz w:val="24"/>
          <w:szCs w:val="24"/>
        </w:rPr>
        <w:t>emploi</w:t>
      </w:r>
      <w:r w:rsidR="008764E3">
        <w:rPr>
          <w:rFonts w:asciiTheme="majorHAnsi" w:hAnsiTheme="majorHAnsi"/>
          <w:b/>
          <w:sz w:val="24"/>
          <w:szCs w:val="24"/>
        </w:rPr>
        <w:t xml:space="preserve">. </w:t>
      </w:r>
      <w:r w:rsidR="00AF15F8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b/>
          <w:sz w:val="24"/>
          <w:szCs w:val="24"/>
        </w:rPr>
        <w:t xml:space="preserve">nregistrez vos demandes d’informations et faites-les réécouter par une amie ou un ami francophone. </w:t>
      </w:r>
      <w:bookmarkEnd w:id="6"/>
    </w:p>
    <w:p w:rsidR="00BB1438" w:rsidRDefault="00BB143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353BB9" w:rsidRPr="00087B90" w:rsidRDefault="00087B90" w:rsidP="00087B90">
      <w:pPr>
        <w:pStyle w:val="Titre1"/>
        <w:rPr>
          <w:rFonts w:asciiTheme="majorHAnsi" w:hAnsiTheme="majorHAnsi"/>
          <w:sz w:val="24"/>
          <w:szCs w:val="24"/>
        </w:rPr>
      </w:pPr>
      <w:r w:rsidRPr="00087B90">
        <w:rPr>
          <w:rFonts w:asciiTheme="majorHAnsi" w:hAnsiTheme="majorHAnsi"/>
          <w:sz w:val="24"/>
          <w:szCs w:val="24"/>
        </w:rPr>
        <w:lastRenderedPageBreak/>
        <w:t>autoévaluation</w:t>
      </w:r>
    </w:p>
    <w:p w:rsidR="00087B90" w:rsidRDefault="003140EF" w:rsidP="00541D98">
      <w:pPr>
        <w:spacing w:after="0"/>
        <w:jc w:val="both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32741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7B90">
        <w:rPr>
          <w:rFonts w:asciiTheme="majorHAnsi" w:hAnsiTheme="majorHAnsi"/>
          <w:sz w:val="24"/>
          <w:szCs w:val="24"/>
        </w:rPr>
        <w:t>Je peux m</w:t>
      </w:r>
      <w:r w:rsidR="00087B90" w:rsidRPr="00087B90">
        <w:rPr>
          <w:rFonts w:asciiTheme="majorHAnsi" w:hAnsiTheme="majorHAnsi"/>
          <w:sz w:val="24"/>
          <w:szCs w:val="24"/>
        </w:rPr>
        <w:t>’informer sur les activit</w:t>
      </w:r>
      <w:r w:rsidR="00087B90" w:rsidRPr="00087B90">
        <w:rPr>
          <w:rFonts w:asciiTheme="majorHAnsi" w:hAnsiTheme="majorHAnsi" w:cs="Segoe UI"/>
          <w:sz w:val="24"/>
          <w:szCs w:val="24"/>
        </w:rPr>
        <w:t>é</w:t>
      </w:r>
      <w:r w:rsidR="00087B90" w:rsidRPr="00087B90">
        <w:rPr>
          <w:rFonts w:asciiTheme="majorHAnsi" w:hAnsiTheme="majorHAnsi"/>
          <w:sz w:val="24"/>
          <w:szCs w:val="24"/>
        </w:rPr>
        <w:t xml:space="preserve">s </w:t>
      </w:r>
      <w:r w:rsidR="00087B90" w:rsidRPr="00087B90">
        <w:rPr>
          <w:rFonts w:asciiTheme="majorHAnsi" w:hAnsiTheme="majorHAnsi" w:cs="Segoe UI"/>
          <w:sz w:val="24"/>
          <w:szCs w:val="24"/>
        </w:rPr>
        <w:t>é</w:t>
      </w:r>
      <w:r w:rsidR="00087B90">
        <w:rPr>
          <w:rFonts w:asciiTheme="majorHAnsi" w:hAnsiTheme="majorHAnsi"/>
          <w:sz w:val="24"/>
          <w:szCs w:val="24"/>
        </w:rPr>
        <w:t>conomiques dans m</w:t>
      </w:r>
      <w:r w:rsidR="00087B90" w:rsidRPr="00087B90">
        <w:rPr>
          <w:rFonts w:asciiTheme="majorHAnsi" w:hAnsiTheme="majorHAnsi"/>
          <w:sz w:val="24"/>
          <w:szCs w:val="24"/>
        </w:rPr>
        <w:t>on domaine au Qu</w:t>
      </w:r>
      <w:r w:rsidR="00087B90" w:rsidRPr="00087B90">
        <w:rPr>
          <w:rFonts w:asciiTheme="majorHAnsi" w:hAnsiTheme="majorHAnsi" w:cs="Segoe UI"/>
          <w:sz w:val="24"/>
          <w:szCs w:val="24"/>
        </w:rPr>
        <w:t>é</w:t>
      </w:r>
      <w:r w:rsidR="00087B90">
        <w:rPr>
          <w:rFonts w:asciiTheme="majorHAnsi" w:hAnsiTheme="majorHAnsi"/>
          <w:sz w:val="24"/>
          <w:szCs w:val="24"/>
        </w:rPr>
        <w:t>bec.</w:t>
      </w:r>
    </w:p>
    <w:p w:rsidR="008775CC" w:rsidRDefault="003140EF" w:rsidP="00087B90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16398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775CC">
        <w:rPr>
          <w:rFonts w:asciiTheme="majorHAnsi" w:hAnsiTheme="majorHAnsi"/>
          <w:sz w:val="24"/>
          <w:szCs w:val="24"/>
        </w:rPr>
        <w:t>Je comprends les marqueurs de relation et je peux trouver des synonymes pour les remplacer.</w:t>
      </w:r>
    </w:p>
    <w:p w:rsidR="008775CC" w:rsidRDefault="003140EF" w:rsidP="00087B90">
      <w:pPr>
        <w:spacing w:before="0" w:after="0"/>
        <w:jc w:val="both"/>
        <w:rPr>
          <w:rFonts w:asciiTheme="majorHAnsi" w:hAnsiTheme="majorHAnsi"/>
          <w:b/>
          <w:i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45001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775CC">
        <w:rPr>
          <w:rFonts w:asciiTheme="majorHAnsi" w:hAnsiTheme="majorHAnsi"/>
          <w:sz w:val="24"/>
          <w:szCs w:val="24"/>
        </w:rPr>
        <w:t>Je</w:t>
      </w:r>
      <w:r w:rsidR="00541D98">
        <w:rPr>
          <w:rFonts w:asciiTheme="majorHAnsi" w:hAnsiTheme="majorHAnsi"/>
          <w:sz w:val="24"/>
          <w:szCs w:val="24"/>
        </w:rPr>
        <w:t xml:space="preserve"> peux comprendre quand, dans une phrase, il y a des pronoms relatifs.</w:t>
      </w:r>
    </w:p>
    <w:p w:rsidR="00087B90" w:rsidRDefault="003140EF" w:rsidP="00087B90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49202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8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7B90">
        <w:rPr>
          <w:rFonts w:asciiTheme="majorHAnsi" w:hAnsiTheme="majorHAnsi"/>
          <w:sz w:val="24"/>
          <w:szCs w:val="24"/>
        </w:rPr>
        <w:t>Je suis capable de f</w:t>
      </w:r>
      <w:r w:rsidR="00087B90" w:rsidRPr="007818B8">
        <w:rPr>
          <w:rFonts w:asciiTheme="majorHAnsi" w:hAnsiTheme="majorHAnsi"/>
          <w:sz w:val="24"/>
          <w:szCs w:val="24"/>
        </w:rPr>
        <w:t>aire une pr</w:t>
      </w:r>
      <w:r w:rsidR="00087B90" w:rsidRPr="007818B8">
        <w:rPr>
          <w:rFonts w:asciiTheme="majorHAnsi" w:hAnsiTheme="majorHAnsi" w:cs="Segoe UI"/>
          <w:sz w:val="24"/>
          <w:szCs w:val="24"/>
        </w:rPr>
        <w:t>é</w:t>
      </w:r>
      <w:r w:rsidR="00087B90">
        <w:rPr>
          <w:rFonts w:asciiTheme="majorHAnsi" w:hAnsiTheme="majorHAnsi"/>
          <w:sz w:val="24"/>
          <w:szCs w:val="24"/>
        </w:rPr>
        <w:t>sentation sur un sujet concret.</w:t>
      </w:r>
    </w:p>
    <w:p w:rsidR="00087B90" w:rsidRDefault="003140EF" w:rsidP="00087B90">
      <w:pPr>
        <w:spacing w:before="0" w:after="0"/>
        <w:jc w:val="both"/>
        <w:rPr>
          <w:rFonts w:asciiTheme="majorHAnsi" w:hAnsiTheme="majorHAnsi"/>
          <w:b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70845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8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7B90">
        <w:rPr>
          <w:rFonts w:asciiTheme="majorHAnsi" w:hAnsiTheme="majorHAnsi"/>
          <w:sz w:val="24"/>
          <w:szCs w:val="24"/>
        </w:rPr>
        <w:t>Je suis en mesure de faire un bref résumé à l’oral.</w:t>
      </w:r>
    </w:p>
    <w:p w:rsidR="0050548C" w:rsidRPr="00AF15F8" w:rsidRDefault="00466E20" w:rsidP="00541D98">
      <w:pPr>
        <w:pStyle w:val="Titre1"/>
        <w:pBdr>
          <w:top w:val="single" w:sz="24" w:space="1" w:color="D34817" w:themeColor="accent1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Stratégies d’</w:t>
      </w:r>
      <w:r w:rsidR="0050548C" w:rsidRPr="00AF15F8">
        <w:rPr>
          <w:rFonts w:asciiTheme="majorHAnsi" w:hAnsiTheme="majorHAnsi"/>
          <w:sz w:val="24"/>
          <w:szCs w:val="24"/>
        </w:rPr>
        <w:t>autoapprentissage</w:t>
      </w:r>
    </w:p>
    <w:p w:rsidR="0050548C" w:rsidRPr="00AF15F8" w:rsidRDefault="00A27F61" w:rsidP="0050548C">
      <w:pPr>
        <w:jc w:val="both"/>
        <w:rPr>
          <w:rFonts w:asciiTheme="majorHAnsi" w:hAnsiTheme="majorHAnsi"/>
          <w:sz w:val="24"/>
          <w:szCs w:val="24"/>
        </w:rPr>
      </w:pPr>
      <w:r w:rsidRPr="00AF15F8">
        <w:rPr>
          <w:rFonts w:asciiTheme="majorHAnsi" w:hAnsiTheme="majorHAnsi"/>
          <w:sz w:val="24"/>
          <w:szCs w:val="24"/>
        </w:rPr>
        <w:t xml:space="preserve">Au besoin, exploitez un autre support </w:t>
      </w:r>
      <w:r w:rsidR="00DF75BD" w:rsidRPr="00AF15F8">
        <w:rPr>
          <w:rFonts w:asciiTheme="majorHAnsi" w:hAnsiTheme="majorHAnsi"/>
          <w:sz w:val="24"/>
          <w:szCs w:val="24"/>
        </w:rPr>
        <w:t xml:space="preserve">oral </w:t>
      </w:r>
      <w:r w:rsidRPr="00AF15F8">
        <w:rPr>
          <w:rFonts w:asciiTheme="majorHAnsi" w:hAnsiTheme="majorHAnsi"/>
          <w:sz w:val="24"/>
          <w:szCs w:val="24"/>
        </w:rPr>
        <w:t xml:space="preserve">avec ce canevas, revenez à la </w:t>
      </w:r>
      <w:r w:rsidRPr="00377FB9">
        <w:rPr>
          <w:rFonts w:asciiTheme="majorHAnsi" w:hAnsiTheme="majorHAnsi"/>
          <w:b/>
          <w:sz w:val="24"/>
          <w:szCs w:val="24"/>
        </w:rPr>
        <w:t>Fiche-activités 1</w:t>
      </w:r>
      <w:r w:rsidR="00CA4431" w:rsidRPr="00377FB9">
        <w:rPr>
          <w:rFonts w:asciiTheme="majorHAnsi" w:hAnsiTheme="majorHAnsi"/>
          <w:b/>
          <w:sz w:val="24"/>
          <w:szCs w:val="24"/>
        </w:rPr>
        <w:t>A</w:t>
      </w:r>
      <w:r w:rsidR="00466E20">
        <w:rPr>
          <w:rFonts w:asciiTheme="majorHAnsi" w:hAnsiTheme="majorHAnsi"/>
          <w:sz w:val="24"/>
          <w:szCs w:val="24"/>
        </w:rPr>
        <w:t xml:space="preserve"> ou passez à l’</w:t>
      </w:r>
      <w:r w:rsidRPr="00AF15F8">
        <w:rPr>
          <w:rFonts w:asciiTheme="majorHAnsi" w:hAnsiTheme="majorHAnsi"/>
          <w:sz w:val="24"/>
          <w:szCs w:val="24"/>
        </w:rPr>
        <w:t xml:space="preserve">étape suivante. </w:t>
      </w:r>
    </w:p>
    <w:p w:rsidR="00784F6C" w:rsidRPr="00AF15F8" w:rsidRDefault="00466E20" w:rsidP="00784F6C">
      <w:pPr>
        <w:pStyle w:val="Titre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l’oral à l’</w:t>
      </w:r>
      <w:r w:rsidR="00784F6C" w:rsidRPr="00AF15F8">
        <w:rPr>
          <w:rFonts w:asciiTheme="majorHAnsi" w:hAnsiTheme="majorHAnsi"/>
          <w:sz w:val="24"/>
          <w:szCs w:val="24"/>
        </w:rPr>
        <w:t>écrit</w:t>
      </w:r>
    </w:p>
    <w:p w:rsidR="0050548C" w:rsidRPr="00AF15F8" w:rsidRDefault="00865767" w:rsidP="0050548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A27F61" w:rsidRPr="00AF15F8">
        <w:rPr>
          <w:rFonts w:asciiTheme="majorHAnsi" w:hAnsiTheme="majorHAnsi"/>
          <w:sz w:val="24"/>
          <w:szCs w:val="24"/>
        </w:rPr>
        <w:t xml:space="preserve">éléchargez la </w:t>
      </w:r>
      <w:r w:rsidR="00A27F61" w:rsidRPr="00377FB9">
        <w:rPr>
          <w:rFonts w:asciiTheme="majorHAnsi" w:hAnsiTheme="majorHAnsi"/>
          <w:b/>
          <w:sz w:val="24"/>
          <w:szCs w:val="24"/>
        </w:rPr>
        <w:t>Fiche-activités 1B</w:t>
      </w:r>
      <w:r w:rsidR="00A27F61" w:rsidRPr="00AF15F8">
        <w:rPr>
          <w:rFonts w:asciiTheme="majorHAnsi" w:hAnsiTheme="majorHAnsi"/>
          <w:sz w:val="24"/>
          <w:szCs w:val="24"/>
        </w:rPr>
        <w:t xml:space="preserve"> et faites les activités proposées. </w:t>
      </w:r>
    </w:p>
    <w:p w:rsidR="00784F6C" w:rsidRPr="00AF15F8" w:rsidRDefault="00784F6C" w:rsidP="00784F6C">
      <w:pPr>
        <w:pStyle w:val="Titre1"/>
        <w:rPr>
          <w:rFonts w:asciiTheme="majorHAnsi" w:hAnsiTheme="majorHAnsi"/>
          <w:sz w:val="24"/>
          <w:szCs w:val="24"/>
        </w:rPr>
      </w:pPr>
      <w:r w:rsidRPr="00AF15F8">
        <w:rPr>
          <w:rFonts w:asciiTheme="majorHAnsi" w:hAnsiTheme="majorHAnsi"/>
          <w:sz w:val="24"/>
          <w:szCs w:val="24"/>
        </w:rPr>
        <w:t>passez à une nouvelle tâche</w:t>
      </w:r>
    </w:p>
    <w:p w:rsidR="00392BD3" w:rsidRDefault="00392BD3" w:rsidP="0050548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="00466E20" w:rsidRPr="00466E20">
        <w:rPr>
          <w:rFonts w:asciiTheme="majorHAnsi" w:hAnsiTheme="majorHAnsi"/>
          <w:b/>
          <w:sz w:val="24"/>
          <w:szCs w:val="24"/>
        </w:rPr>
        <w:t>F</w:t>
      </w:r>
      <w:r w:rsidRPr="00466E20">
        <w:rPr>
          <w:rFonts w:asciiTheme="majorHAnsi" w:hAnsiTheme="majorHAnsi"/>
          <w:b/>
          <w:sz w:val="24"/>
          <w:szCs w:val="24"/>
        </w:rPr>
        <w:t>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:rsidR="001F22DE" w:rsidRPr="00392BD3" w:rsidRDefault="00392BD3" w:rsidP="00392BD3">
      <w:pPr>
        <w:pStyle w:val="Paragraphedeliste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392BD3">
        <w:rPr>
          <w:rFonts w:asciiTheme="majorHAnsi" w:hAnsiTheme="majorHAnsi"/>
          <w:b/>
          <w:sz w:val="24"/>
          <w:szCs w:val="24"/>
        </w:rPr>
        <w:t>Fiche-activités A</w:t>
      </w:r>
    </w:p>
    <w:p w:rsidR="00392BD3" w:rsidRDefault="00392BD3" w:rsidP="00392BD3">
      <w:pPr>
        <w:pStyle w:val="Paragraphedeliste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392BD3">
        <w:rPr>
          <w:rFonts w:asciiTheme="majorHAnsi" w:hAnsiTheme="majorHAnsi"/>
          <w:b/>
          <w:sz w:val="24"/>
          <w:szCs w:val="24"/>
        </w:rPr>
        <w:t>Fiche-activités B</w:t>
      </w:r>
    </w:p>
    <w:p w:rsidR="003B5C2D" w:rsidRPr="003B5C2D" w:rsidRDefault="003B5C2D" w:rsidP="003B5C2D">
      <w:pPr>
        <w:pStyle w:val="Titre1"/>
      </w:pPr>
    </w:p>
    <w:sectPr w:rsidR="003B5C2D" w:rsidRPr="003B5C2D" w:rsidSect="00835D2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B7" w:rsidRDefault="003374B7" w:rsidP="000D3CBD">
      <w:pPr>
        <w:spacing w:after="0" w:line="240" w:lineRule="auto"/>
      </w:pPr>
      <w:r>
        <w:separator/>
      </w:r>
    </w:p>
  </w:endnote>
  <w:endnote w:type="continuationSeparator" w:id="0">
    <w:p w:rsidR="003374B7" w:rsidRDefault="003374B7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621222"/>
      <w:docPartObj>
        <w:docPartGallery w:val="Page Numbers (Bottom of Page)"/>
        <w:docPartUnique/>
      </w:docPartObj>
    </w:sdtPr>
    <w:sdtEndPr/>
    <w:sdtContent>
      <w:p w:rsidR="00DE43A0" w:rsidRDefault="002D0F68" w:rsidP="00514CFE">
        <w:pPr>
          <w:pStyle w:val="Pieddepage"/>
          <w:ind w:firstLine="2124"/>
          <w:jc w:val="center"/>
        </w:pPr>
        <w:r>
          <w:fldChar w:fldCharType="begin"/>
        </w:r>
        <w:r w:rsidR="00DE43A0">
          <w:instrText>PAGE   \* MERGEFORMAT</w:instrText>
        </w:r>
        <w:r>
          <w:fldChar w:fldCharType="separate"/>
        </w:r>
        <w:r w:rsidR="003140EF" w:rsidRPr="003140EF">
          <w:rPr>
            <w:noProof/>
            <w:lang w:val="fr-FR"/>
          </w:rPr>
          <w:t>9</w:t>
        </w:r>
        <w:r>
          <w:fldChar w:fldCharType="end"/>
        </w:r>
        <w:r w:rsidR="00514CFE">
          <w:tab/>
        </w:r>
      </w:p>
    </w:sdtContent>
  </w:sdt>
  <w:p w:rsidR="00DE43A0" w:rsidRDefault="00DE43A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A0" w:rsidRDefault="003140EF" w:rsidP="003140EF">
    <w:pPr>
      <w:pStyle w:val="Pieddepage"/>
      <w:jc w:val="right"/>
    </w:pPr>
    <w:r w:rsidRPr="003140EF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BD3458C" wp14:editId="431FCF5F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711" w:rsidRDefault="008F07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B7" w:rsidRDefault="003374B7" w:rsidP="000D3CBD">
      <w:pPr>
        <w:spacing w:after="0" w:line="240" w:lineRule="auto"/>
      </w:pPr>
      <w:r>
        <w:separator/>
      </w:r>
    </w:p>
  </w:footnote>
  <w:footnote w:type="continuationSeparator" w:id="0">
    <w:p w:rsidR="003374B7" w:rsidRDefault="003374B7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A0" w:rsidRDefault="00DE43A0">
    <w:pPr>
      <w:pStyle w:val="En-tte"/>
      <w:jc w:val="center"/>
    </w:pPr>
  </w:p>
  <w:p w:rsidR="00027FF8" w:rsidRDefault="00027F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D" w:rsidRDefault="003140E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D34817" w:themeColor="accent1"/>
          <w:sz w:val="32"/>
          <w:szCs w:val="32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70CAE">
          <w:rPr>
            <w:rFonts w:asciiTheme="majorHAnsi" w:eastAsiaTheme="majorEastAsia" w:hAnsiTheme="majorHAnsi" w:cstheme="majorBidi"/>
            <w:color w:val="D34817" w:themeColor="accent1"/>
            <w:sz w:val="32"/>
            <w:szCs w:val="32"/>
          </w:rPr>
          <w:t>PERSONNEL PROFESSIONNEL EN COMPTABILITÉ</w:t>
        </w:r>
      </w:sdtContent>
    </w:sdt>
  </w:p>
  <w:p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6565"/>
    <w:multiLevelType w:val="hybridMultilevel"/>
    <w:tmpl w:val="EBB2BAF2"/>
    <w:lvl w:ilvl="0" w:tplc="56B2524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35CE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0602"/>
    <w:multiLevelType w:val="hybridMultilevel"/>
    <w:tmpl w:val="AD6EE2B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5E78"/>
    <w:multiLevelType w:val="hybridMultilevel"/>
    <w:tmpl w:val="AD6EE2B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678DE"/>
    <w:multiLevelType w:val="hybridMultilevel"/>
    <w:tmpl w:val="5C46867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3502B"/>
    <w:multiLevelType w:val="hybridMultilevel"/>
    <w:tmpl w:val="A5B6BE16"/>
    <w:lvl w:ilvl="0" w:tplc="0C0C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7034510F"/>
    <w:multiLevelType w:val="hybridMultilevel"/>
    <w:tmpl w:val="FE5A76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1DE"/>
    <w:rsid w:val="00032B63"/>
    <w:rsid w:val="000337BD"/>
    <w:rsid w:val="00033E83"/>
    <w:rsid w:val="0003440C"/>
    <w:rsid w:val="0003557F"/>
    <w:rsid w:val="00045FDC"/>
    <w:rsid w:val="00046472"/>
    <w:rsid w:val="0005101C"/>
    <w:rsid w:val="00052041"/>
    <w:rsid w:val="00060EFC"/>
    <w:rsid w:val="00062F58"/>
    <w:rsid w:val="0006507B"/>
    <w:rsid w:val="00066CBD"/>
    <w:rsid w:val="0006785B"/>
    <w:rsid w:val="00070929"/>
    <w:rsid w:val="0007359F"/>
    <w:rsid w:val="00074400"/>
    <w:rsid w:val="00075272"/>
    <w:rsid w:val="000761E0"/>
    <w:rsid w:val="000761EB"/>
    <w:rsid w:val="00076938"/>
    <w:rsid w:val="000837C4"/>
    <w:rsid w:val="0008445A"/>
    <w:rsid w:val="000853C4"/>
    <w:rsid w:val="000874D4"/>
    <w:rsid w:val="00087B90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12D1"/>
    <w:rsid w:val="000B446F"/>
    <w:rsid w:val="000B50EF"/>
    <w:rsid w:val="000B5F59"/>
    <w:rsid w:val="000B6222"/>
    <w:rsid w:val="000C1A49"/>
    <w:rsid w:val="000C6D93"/>
    <w:rsid w:val="000C71F3"/>
    <w:rsid w:val="000D1B40"/>
    <w:rsid w:val="000D3CBD"/>
    <w:rsid w:val="000E00A3"/>
    <w:rsid w:val="000E40FE"/>
    <w:rsid w:val="000E4826"/>
    <w:rsid w:val="000E5401"/>
    <w:rsid w:val="000F2A91"/>
    <w:rsid w:val="000F45AD"/>
    <w:rsid w:val="000F5DC6"/>
    <w:rsid w:val="000F6BFD"/>
    <w:rsid w:val="000F7511"/>
    <w:rsid w:val="00101868"/>
    <w:rsid w:val="00107E6F"/>
    <w:rsid w:val="0011030E"/>
    <w:rsid w:val="00115A40"/>
    <w:rsid w:val="00122187"/>
    <w:rsid w:val="00132E63"/>
    <w:rsid w:val="00134BF5"/>
    <w:rsid w:val="001410D7"/>
    <w:rsid w:val="00145279"/>
    <w:rsid w:val="00150283"/>
    <w:rsid w:val="00153EC7"/>
    <w:rsid w:val="00154EED"/>
    <w:rsid w:val="00160AA3"/>
    <w:rsid w:val="00160DB9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3D2C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201F"/>
    <w:rsid w:val="001B671D"/>
    <w:rsid w:val="001C048F"/>
    <w:rsid w:val="001C0E63"/>
    <w:rsid w:val="001C344A"/>
    <w:rsid w:val="001C3F67"/>
    <w:rsid w:val="001C7D67"/>
    <w:rsid w:val="001D111B"/>
    <w:rsid w:val="001D3D02"/>
    <w:rsid w:val="001D4471"/>
    <w:rsid w:val="001D6035"/>
    <w:rsid w:val="001D68B2"/>
    <w:rsid w:val="001D799E"/>
    <w:rsid w:val="001E3C51"/>
    <w:rsid w:val="001E783D"/>
    <w:rsid w:val="001F2160"/>
    <w:rsid w:val="001F22DE"/>
    <w:rsid w:val="001F4440"/>
    <w:rsid w:val="001F6A74"/>
    <w:rsid w:val="001F76AD"/>
    <w:rsid w:val="0020269C"/>
    <w:rsid w:val="00205719"/>
    <w:rsid w:val="00212089"/>
    <w:rsid w:val="00212329"/>
    <w:rsid w:val="00213A8B"/>
    <w:rsid w:val="00216CE0"/>
    <w:rsid w:val="00223336"/>
    <w:rsid w:val="00223CD2"/>
    <w:rsid w:val="00226EAB"/>
    <w:rsid w:val="002303F5"/>
    <w:rsid w:val="0023088F"/>
    <w:rsid w:val="00230B90"/>
    <w:rsid w:val="00231DE2"/>
    <w:rsid w:val="002329E7"/>
    <w:rsid w:val="00232B86"/>
    <w:rsid w:val="00234F9F"/>
    <w:rsid w:val="00235C49"/>
    <w:rsid w:val="00237A25"/>
    <w:rsid w:val="00241C16"/>
    <w:rsid w:val="00243D82"/>
    <w:rsid w:val="00247253"/>
    <w:rsid w:val="00247677"/>
    <w:rsid w:val="00247982"/>
    <w:rsid w:val="00251052"/>
    <w:rsid w:val="00251BD3"/>
    <w:rsid w:val="00254993"/>
    <w:rsid w:val="00255C79"/>
    <w:rsid w:val="00255D7E"/>
    <w:rsid w:val="00265738"/>
    <w:rsid w:val="00284586"/>
    <w:rsid w:val="002878F6"/>
    <w:rsid w:val="0029410F"/>
    <w:rsid w:val="002955A7"/>
    <w:rsid w:val="002A1938"/>
    <w:rsid w:val="002A19E6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3F5"/>
    <w:rsid w:val="002C04D9"/>
    <w:rsid w:val="002C2385"/>
    <w:rsid w:val="002C59F0"/>
    <w:rsid w:val="002D0F68"/>
    <w:rsid w:val="002D1E54"/>
    <w:rsid w:val="002D24C7"/>
    <w:rsid w:val="002D3980"/>
    <w:rsid w:val="002D4D40"/>
    <w:rsid w:val="002E163E"/>
    <w:rsid w:val="002E3130"/>
    <w:rsid w:val="002E3E23"/>
    <w:rsid w:val="002E4B9D"/>
    <w:rsid w:val="002F0169"/>
    <w:rsid w:val="002F676E"/>
    <w:rsid w:val="002F707E"/>
    <w:rsid w:val="002F78B6"/>
    <w:rsid w:val="0030239F"/>
    <w:rsid w:val="00305D46"/>
    <w:rsid w:val="00310C72"/>
    <w:rsid w:val="0031245B"/>
    <w:rsid w:val="003140EF"/>
    <w:rsid w:val="003264AA"/>
    <w:rsid w:val="00326B49"/>
    <w:rsid w:val="00327ECC"/>
    <w:rsid w:val="00331711"/>
    <w:rsid w:val="00333641"/>
    <w:rsid w:val="003374B7"/>
    <w:rsid w:val="003378AC"/>
    <w:rsid w:val="003406F2"/>
    <w:rsid w:val="003423D8"/>
    <w:rsid w:val="0034354C"/>
    <w:rsid w:val="00346B44"/>
    <w:rsid w:val="00350498"/>
    <w:rsid w:val="00350BB5"/>
    <w:rsid w:val="00353BB9"/>
    <w:rsid w:val="00353D0B"/>
    <w:rsid w:val="00355988"/>
    <w:rsid w:val="00363615"/>
    <w:rsid w:val="0036667C"/>
    <w:rsid w:val="00371254"/>
    <w:rsid w:val="00373895"/>
    <w:rsid w:val="00373B1A"/>
    <w:rsid w:val="00374E14"/>
    <w:rsid w:val="00376AD7"/>
    <w:rsid w:val="00377A93"/>
    <w:rsid w:val="00377FB9"/>
    <w:rsid w:val="003808B4"/>
    <w:rsid w:val="00384ED0"/>
    <w:rsid w:val="00385537"/>
    <w:rsid w:val="0038689B"/>
    <w:rsid w:val="00386E48"/>
    <w:rsid w:val="00391820"/>
    <w:rsid w:val="00392BD3"/>
    <w:rsid w:val="00393DFD"/>
    <w:rsid w:val="003952D8"/>
    <w:rsid w:val="00395B73"/>
    <w:rsid w:val="003A1890"/>
    <w:rsid w:val="003A2158"/>
    <w:rsid w:val="003A5FA4"/>
    <w:rsid w:val="003A60F7"/>
    <w:rsid w:val="003A75EF"/>
    <w:rsid w:val="003B13FA"/>
    <w:rsid w:val="003B250B"/>
    <w:rsid w:val="003B35CF"/>
    <w:rsid w:val="003B5288"/>
    <w:rsid w:val="003B5C2D"/>
    <w:rsid w:val="003B7D7D"/>
    <w:rsid w:val="003C0163"/>
    <w:rsid w:val="003C239A"/>
    <w:rsid w:val="003C2FB5"/>
    <w:rsid w:val="003D2A41"/>
    <w:rsid w:val="003D450E"/>
    <w:rsid w:val="003D4637"/>
    <w:rsid w:val="003D4FCE"/>
    <w:rsid w:val="003D6705"/>
    <w:rsid w:val="003E4FFB"/>
    <w:rsid w:val="003E525F"/>
    <w:rsid w:val="003F329F"/>
    <w:rsid w:val="003F5AAE"/>
    <w:rsid w:val="003F624F"/>
    <w:rsid w:val="00407A67"/>
    <w:rsid w:val="00412194"/>
    <w:rsid w:val="004131F2"/>
    <w:rsid w:val="00414B29"/>
    <w:rsid w:val="00417DC0"/>
    <w:rsid w:val="00423AF4"/>
    <w:rsid w:val="00425ED1"/>
    <w:rsid w:val="0043298A"/>
    <w:rsid w:val="0043439F"/>
    <w:rsid w:val="00435073"/>
    <w:rsid w:val="00442109"/>
    <w:rsid w:val="0044324E"/>
    <w:rsid w:val="004448A9"/>
    <w:rsid w:val="004468E8"/>
    <w:rsid w:val="00450D20"/>
    <w:rsid w:val="00455C6D"/>
    <w:rsid w:val="00457ED9"/>
    <w:rsid w:val="00466D77"/>
    <w:rsid w:val="00466DDE"/>
    <w:rsid w:val="00466E20"/>
    <w:rsid w:val="00470CAE"/>
    <w:rsid w:val="00474262"/>
    <w:rsid w:val="004760D4"/>
    <w:rsid w:val="00476EE3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5CC2"/>
    <w:rsid w:val="004C14D4"/>
    <w:rsid w:val="004C6E21"/>
    <w:rsid w:val="004C6E55"/>
    <w:rsid w:val="004D26B8"/>
    <w:rsid w:val="004D34B2"/>
    <w:rsid w:val="004D3B2F"/>
    <w:rsid w:val="004D5262"/>
    <w:rsid w:val="004D5C23"/>
    <w:rsid w:val="004D5FFD"/>
    <w:rsid w:val="004D630D"/>
    <w:rsid w:val="004D66B5"/>
    <w:rsid w:val="004D6E2D"/>
    <w:rsid w:val="004D6FBB"/>
    <w:rsid w:val="004D719F"/>
    <w:rsid w:val="004E07CB"/>
    <w:rsid w:val="004E2365"/>
    <w:rsid w:val="004E303A"/>
    <w:rsid w:val="004E4D13"/>
    <w:rsid w:val="004F43C6"/>
    <w:rsid w:val="00500D46"/>
    <w:rsid w:val="0050182D"/>
    <w:rsid w:val="0050548C"/>
    <w:rsid w:val="00510CC1"/>
    <w:rsid w:val="00514CFE"/>
    <w:rsid w:val="005152FC"/>
    <w:rsid w:val="00517D1B"/>
    <w:rsid w:val="00520E9A"/>
    <w:rsid w:val="00521F5A"/>
    <w:rsid w:val="005311D6"/>
    <w:rsid w:val="005313D4"/>
    <w:rsid w:val="00533BA6"/>
    <w:rsid w:val="00537E53"/>
    <w:rsid w:val="0054194A"/>
    <w:rsid w:val="00541D98"/>
    <w:rsid w:val="005451A9"/>
    <w:rsid w:val="00547AFC"/>
    <w:rsid w:val="005513AF"/>
    <w:rsid w:val="00552B6D"/>
    <w:rsid w:val="005539BF"/>
    <w:rsid w:val="00554BCF"/>
    <w:rsid w:val="0055608F"/>
    <w:rsid w:val="00564EA7"/>
    <w:rsid w:val="00566090"/>
    <w:rsid w:val="005661CE"/>
    <w:rsid w:val="00566398"/>
    <w:rsid w:val="005670B5"/>
    <w:rsid w:val="00570184"/>
    <w:rsid w:val="00574A9E"/>
    <w:rsid w:val="00575FCF"/>
    <w:rsid w:val="00576B5A"/>
    <w:rsid w:val="00576D98"/>
    <w:rsid w:val="0058324B"/>
    <w:rsid w:val="005832C2"/>
    <w:rsid w:val="00583E28"/>
    <w:rsid w:val="005849CE"/>
    <w:rsid w:val="00584AB7"/>
    <w:rsid w:val="00586D52"/>
    <w:rsid w:val="00586FC8"/>
    <w:rsid w:val="005933F7"/>
    <w:rsid w:val="00594CD8"/>
    <w:rsid w:val="00597081"/>
    <w:rsid w:val="00597943"/>
    <w:rsid w:val="005A1478"/>
    <w:rsid w:val="005A53E5"/>
    <w:rsid w:val="005A596F"/>
    <w:rsid w:val="005A5C87"/>
    <w:rsid w:val="005B44B5"/>
    <w:rsid w:val="005B6335"/>
    <w:rsid w:val="005B6D63"/>
    <w:rsid w:val="005C13DB"/>
    <w:rsid w:val="005C19C6"/>
    <w:rsid w:val="005C43BA"/>
    <w:rsid w:val="005C5346"/>
    <w:rsid w:val="005C5A93"/>
    <w:rsid w:val="005C7879"/>
    <w:rsid w:val="005D00A7"/>
    <w:rsid w:val="005D2D0C"/>
    <w:rsid w:val="005D4BE5"/>
    <w:rsid w:val="005D7FBA"/>
    <w:rsid w:val="005E05F7"/>
    <w:rsid w:val="005E1EB5"/>
    <w:rsid w:val="005E4A10"/>
    <w:rsid w:val="005F0FA6"/>
    <w:rsid w:val="005F1534"/>
    <w:rsid w:val="005F7BEA"/>
    <w:rsid w:val="00603968"/>
    <w:rsid w:val="00603A28"/>
    <w:rsid w:val="00604B7C"/>
    <w:rsid w:val="00605777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870"/>
    <w:rsid w:val="00635443"/>
    <w:rsid w:val="006406C0"/>
    <w:rsid w:val="00647469"/>
    <w:rsid w:val="006513B9"/>
    <w:rsid w:val="00655504"/>
    <w:rsid w:val="00656ACA"/>
    <w:rsid w:val="00657677"/>
    <w:rsid w:val="00661B99"/>
    <w:rsid w:val="0066370A"/>
    <w:rsid w:val="006710EA"/>
    <w:rsid w:val="006726A0"/>
    <w:rsid w:val="0067478A"/>
    <w:rsid w:val="00677A51"/>
    <w:rsid w:val="006848C8"/>
    <w:rsid w:val="00685110"/>
    <w:rsid w:val="00686B71"/>
    <w:rsid w:val="0069098B"/>
    <w:rsid w:val="0069116A"/>
    <w:rsid w:val="00692449"/>
    <w:rsid w:val="006929EA"/>
    <w:rsid w:val="00693BC6"/>
    <w:rsid w:val="00695A90"/>
    <w:rsid w:val="00696A2A"/>
    <w:rsid w:val="006A2222"/>
    <w:rsid w:val="006A55C9"/>
    <w:rsid w:val="006A7CC3"/>
    <w:rsid w:val="006B16F5"/>
    <w:rsid w:val="006B4F79"/>
    <w:rsid w:val="006B7BA1"/>
    <w:rsid w:val="006C02E8"/>
    <w:rsid w:val="006C294C"/>
    <w:rsid w:val="006D0070"/>
    <w:rsid w:val="006D02B7"/>
    <w:rsid w:val="006D2527"/>
    <w:rsid w:val="006D3841"/>
    <w:rsid w:val="006D5244"/>
    <w:rsid w:val="006D56DD"/>
    <w:rsid w:val="006D6114"/>
    <w:rsid w:val="006D7382"/>
    <w:rsid w:val="006E1DBB"/>
    <w:rsid w:val="006E46FD"/>
    <w:rsid w:val="006E4DDC"/>
    <w:rsid w:val="006F04EE"/>
    <w:rsid w:val="006F50C4"/>
    <w:rsid w:val="006F6253"/>
    <w:rsid w:val="00700F27"/>
    <w:rsid w:val="007053CA"/>
    <w:rsid w:val="007072CA"/>
    <w:rsid w:val="00711B21"/>
    <w:rsid w:val="00712960"/>
    <w:rsid w:val="00712A25"/>
    <w:rsid w:val="00713A7A"/>
    <w:rsid w:val="00723582"/>
    <w:rsid w:val="00724979"/>
    <w:rsid w:val="00727DB4"/>
    <w:rsid w:val="0073126D"/>
    <w:rsid w:val="007315C9"/>
    <w:rsid w:val="00731A3C"/>
    <w:rsid w:val="00736438"/>
    <w:rsid w:val="00743635"/>
    <w:rsid w:val="0074569E"/>
    <w:rsid w:val="007460C0"/>
    <w:rsid w:val="007463F2"/>
    <w:rsid w:val="007578CD"/>
    <w:rsid w:val="007650CB"/>
    <w:rsid w:val="007659A9"/>
    <w:rsid w:val="007750BA"/>
    <w:rsid w:val="007759EB"/>
    <w:rsid w:val="007818B8"/>
    <w:rsid w:val="00783EA9"/>
    <w:rsid w:val="00784F6C"/>
    <w:rsid w:val="0078794A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C79D7"/>
    <w:rsid w:val="007D497A"/>
    <w:rsid w:val="007D7DC2"/>
    <w:rsid w:val="007E239E"/>
    <w:rsid w:val="007E2C13"/>
    <w:rsid w:val="007E4075"/>
    <w:rsid w:val="007F3576"/>
    <w:rsid w:val="008007F9"/>
    <w:rsid w:val="0080665C"/>
    <w:rsid w:val="008110DA"/>
    <w:rsid w:val="00812127"/>
    <w:rsid w:val="00812F38"/>
    <w:rsid w:val="0081380F"/>
    <w:rsid w:val="008202B8"/>
    <w:rsid w:val="0082079D"/>
    <w:rsid w:val="00821422"/>
    <w:rsid w:val="008216C1"/>
    <w:rsid w:val="00821A76"/>
    <w:rsid w:val="008238C3"/>
    <w:rsid w:val="008278EA"/>
    <w:rsid w:val="00831087"/>
    <w:rsid w:val="00831194"/>
    <w:rsid w:val="008311C0"/>
    <w:rsid w:val="00833DBD"/>
    <w:rsid w:val="00835D2B"/>
    <w:rsid w:val="0084188D"/>
    <w:rsid w:val="0084224B"/>
    <w:rsid w:val="00850959"/>
    <w:rsid w:val="008542A3"/>
    <w:rsid w:val="008542C1"/>
    <w:rsid w:val="008571E5"/>
    <w:rsid w:val="00865767"/>
    <w:rsid w:val="0087512A"/>
    <w:rsid w:val="00875633"/>
    <w:rsid w:val="008764E3"/>
    <w:rsid w:val="008771DE"/>
    <w:rsid w:val="008775CC"/>
    <w:rsid w:val="00877796"/>
    <w:rsid w:val="008779A2"/>
    <w:rsid w:val="00883FDE"/>
    <w:rsid w:val="00885AF0"/>
    <w:rsid w:val="0089265A"/>
    <w:rsid w:val="008937BD"/>
    <w:rsid w:val="00897AF0"/>
    <w:rsid w:val="008A3118"/>
    <w:rsid w:val="008A78C3"/>
    <w:rsid w:val="008B147D"/>
    <w:rsid w:val="008C33B5"/>
    <w:rsid w:val="008C4775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8F0711"/>
    <w:rsid w:val="009009EE"/>
    <w:rsid w:val="009018BC"/>
    <w:rsid w:val="00902F57"/>
    <w:rsid w:val="00907156"/>
    <w:rsid w:val="0090718C"/>
    <w:rsid w:val="00910273"/>
    <w:rsid w:val="00912A19"/>
    <w:rsid w:val="00923166"/>
    <w:rsid w:val="009237B4"/>
    <w:rsid w:val="00924B94"/>
    <w:rsid w:val="00925EBB"/>
    <w:rsid w:val="009263E5"/>
    <w:rsid w:val="009263F7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3D7B"/>
    <w:rsid w:val="009541F2"/>
    <w:rsid w:val="009550E4"/>
    <w:rsid w:val="0095557C"/>
    <w:rsid w:val="00966745"/>
    <w:rsid w:val="009669CE"/>
    <w:rsid w:val="00970D6D"/>
    <w:rsid w:val="00971321"/>
    <w:rsid w:val="0097269A"/>
    <w:rsid w:val="00982E74"/>
    <w:rsid w:val="00984345"/>
    <w:rsid w:val="009917E6"/>
    <w:rsid w:val="00992129"/>
    <w:rsid w:val="009921DC"/>
    <w:rsid w:val="009933BF"/>
    <w:rsid w:val="00994545"/>
    <w:rsid w:val="00995244"/>
    <w:rsid w:val="009955E0"/>
    <w:rsid w:val="009A0A13"/>
    <w:rsid w:val="009A292D"/>
    <w:rsid w:val="009A63E7"/>
    <w:rsid w:val="009A78E0"/>
    <w:rsid w:val="009A798E"/>
    <w:rsid w:val="009B669F"/>
    <w:rsid w:val="009C34E3"/>
    <w:rsid w:val="009C41B6"/>
    <w:rsid w:val="009C55A8"/>
    <w:rsid w:val="009D0DF9"/>
    <w:rsid w:val="009D28C8"/>
    <w:rsid w:val="009D519F"/>
    <w:rsid w:val="009E4730"/>
    <w:rsid w:val="009E6A0F"/>
    <w:rsid w:val="009E7FB9"/>
    <w:rsid w:val="009F022B"/>
    <w:rsid w:val="009F126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F38"/>
    <w:rsid w:val="00A2083F"/>
    <w:rsid w:val="00A2147A"/>
    <w:rsid w:val="00A2244C"/>
    <w:rsid w:val="00A239D3"/>
    <w:rsid w:val="00A23FF5"/>
    <w:rsid w:val="00A24678"/>
    <w:rsid w:val="00A261FB"/>
    <w:rsid w:val="00A26499"/>
    <w:rsid w:val="00A27F61"/>
    <w:rsid w:val="00A30836"/>
    <w:rsid w:val="00A36B01"/>
    <w:rsid w:val="00A41D04"/>
    <w:rsid w:val="00A44B16"/>
    <w:rsid w:val="00A46884"/>
    <w:rsid w:val="00A47407"/>
    <w:rsid w:val="00A563DF"/>
    <w:rsid w:val="00A71C84"/>
    <w:rsid w:val="00A7402D"/>
    <w:rsid w:val="00A770D5"/>
    <w:rsid w:val="00A809C9"/>
    <w:rsid w:val="00A91239"/>
    <w:rsid w:val="00A935F6"/>
    <w:rsid w:val="00A94501"/>
    <w:rsid w:val="00A94A0D"/>
    <w:rsid w:val="00A9645B"/>
    <w:rsid w:val="00A96960"/>
    <w:rsid w:val="00AA5E32"/>
    <w:rsid w:val="00AA7C7E"/>
    <w:rsid w:val="00AB128D"/>
    <w:rsid w:val="00AB6DA1"/>
    <w:rsid w:val="00AB7F3B"/>
    <w:rsid w:val="00AC094E"/>
    <w:rsid w:val="00AC1075"/>
    <w:rsid w:val="00AC1CB1"/>
    <w:rsid w:val="00AC1D29"/>
    <w:rsid w:val="00AC4C20"/>
    <w:rsid w:val="00AC7599"/>
    <w:rsid w:val="00AD3612"/>
    <w:rsid w:val="00AD67D6"/>
    <w:rsid w:val="00AE2EA6"/>
    <w:rsid w:val="00AE662C"/>
    <w:rsid w:val="00AE7FDD"/>
    <w:rsid w:val="00AF15F8"/>
    <w:rsid w:val="00AF2D20"/>
    <w:rsid w:val="00AF482C"/>
    <w:rsid w:val="00AF54F8"/>
    <w:rsid w:val="00B00FBE"/>
    <w:rsid w:val="00B053A6"/>
    <w:rsid w:val="00B062C2"/>
    <w:rsid w:val="00B07060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5FD9"/>
    <w:rsid w:val="00B461E4"/>
    <w:rsid w:val="00B475EE"/>
    <w:rsid w:val="00B54C5C"/>
    <w:rsid w:val="00B552EB"/>
    <w:rsid w:val="00B55333"/>
    <w:rsid w:val="00B64676"/>
    <w:rsid w:val="00B64F3E"/>
    <w:rsid w:val="00B70E31"/>
    <w:rsid w:val="00B7306B"/>
    <w:rsid w:val="00B74564"/>
    <w:rsid w:val="00B76539"/>
    <w:rsid w:val="00B77092"/>
    <w:rsid w:val="00B83D59"/>
    <w:rsid w:val="00B84460"/>
    <w:rsid w:val="00B86D4F"/>
    <w:rsid w:val="00B92875"/>
    <w:rsid w:val="00B9455B"/>
    <w:rsid w:val="00B97428"/>
    <w:rsid w:val="00B974EE"/>
    <w:rsid w:val="00BA01A0"/>
    <w:rsid w:val="00BA16C7"/>
    <w:rsid w:val="00BA22F8"/>
    <w:rsid w:val="00BA38F2"/>
    <w:rsid w:val="00BA62A1"/>
    <w:rsid w:val="00BA6F0E"/>
    <w:rsid w:val="00BB02ED"/>
    <w:rsid w:val="00BB0CCB"/>
    <w:rsid w:val="00BB1438"/>
    <w:rsid w:val="00BB2888"/>
    <w:rsid w:val="00BB7751"/>
    <w:rsid w:val="00BB7E63"/>
    <w:rsid w:val="00BC48BD"/>
    <w:rsid w:val="00BC4F51"/>
    <w:rsid w:val="00BC6CA4"/>
    <w:rsid w:val="00BC6D0A"/>
    <w:rsid w:val="00BC7866"/>
    <w:rsid w:val="00BD19A0"/>
    <w:rsid w:val="00BD544A"/>
    <w:rsid w:val="00BD5866"/>
    <w:rsid w:val="00BD6E4B"/>
    <w:rsid w:val="00BE7F9D"/>
    <w:rsid w:val="00BF0DD3"/>
    <w:rsid w:val="00BF3396"/>
    <w:rsid w:val="00C00977"/>
    <w:rsid w:val="00C05DED"/>
    <w:rsid w:val="00C078C8"/>
    <w:rsid w:val="00C15C51"/>
    <w:rsid w:val="00C20BE6"/>
    <w:rsid w:val="00C23836"/>
    <w:rsid w:val="00C25CC2"/>
    <w:rsid w:val="00C32DD2"/>
    <w:rsid w:val="00C33927"/>
    <w:rsid w:val="00C34CE4"/>
    <w:rsid w:val="00C35795"/>
    <w:rsid w:val="00C42FB0"/>
    <w:rsid w:val="00C44A5E"/>
    <w:rsid w:val="00C476D1"/>
    <w:rsid w:val="00C53043"/>
    <w:rsid w:val="00C542FE"/>
    <w:rsid w:val="00C55770"/>
    <w:rsid w:val="00C620FF"/>
    <w:rsid w:val="00C63379"/>
    <w:rsid w:val="00C67F6E"/>
    <w:rsid w:val="00C731AE"/>
    <w:rsid w:val="00C870CC"/>
    <w:rsid w:val="00C91865"/>
    <w:rsid w:val="00C91A08"/>
    <w:rsid w:val="00C91F3F"/>
    <w:rsid w:val="00C91FB0"/>
    <w:rsid w:val="00C92B85"/>
    <w:rsid w:val="00C93FF6"/>
    <w:rsid w:val="00C9585A"/>
    <w:rsid w:val="00C95902"/>
    <w:rsid w:val="00C95E3E"/>
    <w:rsid w:val="00C961CB"/>
    <w:rsid w:val="00CA4431"/>
    <w:rsid w:val="00CB136F"/>
    <w:rsid w:val="00CB68E6"/>
    <w:rsid w:val="00CB7AE3"/>
    <w:rsid w:val="00CC16E4"/>
    <w:rsid w:val="00CC1BBA"/>
    <w:rsid w:val="00CC2C3C"/>
    <w:rsid w:val="00CC4CB1"/>
    <w:rsid w:val="00CC76A5"/>
    <w:rsid w:val="00CE0BD9"/>
    <w:rsid w:val="00CE1FB8"/>
    <w:rsid w:val="00CE7001"/>
    <w:rsid w:val="00CF2EB7"/>
    <w:rsid w:val="00CF315C"/>
    <w:rsid w:val="00CF4FCA"/>
    <w:rsid w:val="00CF5D47"/>
    <w:rsid w:val="00CF72B3"/>
    <w:rsid w:val="00D03AAD"/>
    <w:rsid w:val="00D047F6"/>
    <w:rsid w:val="00D136A8"/>
    <w:rsid w:val="00D1752B"/>
    <w:rsid w:val="00D219CD"/>
    <w:rsid w:val="00D22664"/>
    <w:rsid w:val="00D25C14"/>
    <w:rsid w:val="00D3413C"/>
    <w:rsid w:val="00D3552B"/>
    <w:rsid w:val="00D3602D"/>
    <w:rsid w:val="00D36F47"/>
    <w:rsid w:val="00D40269"/>
    <w:rsid w:val="00D42DB6"/>
    <w:rsid w:val="00D44AF4"/>
    <w:rsid w:val="00D4629B"/>
    <w:rsid w:val="00D46CAA"/>
    <w:rsid w:val="00D572A8"/>
    <w:rsid w:val="00D60A6B"/>
    <w:rsid w:val="00D60DBC"/>
    <w:rsid w:val="00D61136"/>
    <w:rsid w:val="00D71966"/>
    <w:rsid w:val="00D7703A"/>
    <w:rsid w:val="00D82DB0"/>
    <w:rsid w:val="00D870BA"/>
    <w:rsid w:val="00D87248"/>
    <w:rsid w:val="00D90936"/>
    <w:rsid w:val="00D90DEF"/>
    <w:rsid w:val="00D946F5"/>
    <w:rsid w:val="00D947A8"/>
    <w:rsid w:val="00DA17C4"/>
    <w:rsid w:val="00DA186A"/>
    <w:rsid w:val="00DA2941"/>
    <w:rsid w:val="00DA2B29"/>
    <w:rsid w:val="00DA3EA4"/>
    <w:rsid w:val="00DA4E13"/>
    <w:rsid w:val="00DA7328"/>
    <w:rsid w:val="00DB3A9F"/>
    <w:rsid w:val="00DB45B5"/>
    <w:rsid w:val="00DB495B"/>
    <w:rsid w:val="00DB6C20"/>
    <w:rsid w:val="00DC1C77"/>
    <w:rsid w:val="00DC2B15"/>
    <w:rsid w:val="00DC43A0"/>
    <w:rsid w:val="00DD08F7"/>
    <w:rsid w:val="00DD4A99"/>
    <w:rsid w:val="00DD6457"/>
    <w:rsid w:val="00DE02D4"/>
    <w:rsid w:val="00DE33EA"/>
    <w:rsid w:val="00DE3AD8"/>
    <w:rsid w:val="00DE3BAD"/>
    <w:rsid w:val="00DE43A0"/>
    <w:rsid w:val="00DE745B"/>
    <w:rsid w:val="00DF2951"/>
    <w:rsid w:val="00DF2E89"/>
    <w:rsid w:val="00DF38AF"/>
    <w:rsid w:val="00DF4405"/>
    <w:rsid w:val="00DF75BD"/>
    <w:rsid w:val="00E00CB7"/>
    <w:rsid w:val="00E00F06"/>
    <w:rsid w:val="00E014D4"/>
    <w:rsid w:val="00E07EB1"/>
    <w:rsid w:val="00E11B54"/>
    <w:rsid w:val="00E12C1F"/>
    <w:rsid w:val="00E13C8B"/>
    <w:rsid w:val="00E157B9"/>
    <w:rsid w:val="00E2056B"/>
    <w:rsid w:val="00E21164"/>
    <w:rsid w:val="00E21A75"/>
    <w:rsid w:val="00E22006"/>
    <w:rsid w:val="00E22AC2"/>
    <w:rsid w:val="00E2409A"/>
    <w:rsid w:val="00E33C87"/>
    <w:rsid w:val="00E36810"/>
    <w:rsid w:val="00E37CA1"/>
    <w:rsid w:val="00E4410D"/>
    <w:rsid w:val="00E45ABE"/>
    <w:rsid w:val="00E45FCA"/>
    <w:rsid w:val="00E52733"/>
    <w:rsid w:val="00E52D83"/>
    <w:rsid w:val="00E5519D"/>
    <w:rsid w:val="00E6087B"/>
    <w:rsid w:val="00E62AD7"/>
    <w:rsid w:val="00E71415"/>
    <w:rsid w:val="00E71C5C"/>
    <w:rsid w:val="00E71D5F"/>
    <w:rsid w:val="00E72850"/>
    <w:rsid w:val="00E73A53"/>
    <w:rsid w:val="00E75D63"/>
    <w:rsid w:val="00E7651D"/>
    <w:rsid w:val="00E80248"/>
    <w:rsid w:val="00E805F3"/>
    <w:rsid w:val="00E902A7"/>
    <w:rsid w:val="00E972E1"/>
    <w:rsid w:val="00EA13DE"/>
    <w:rsid w:val="00EA4017"/>
    <w:rsid w:val="00EA4E25"/>
    <w:rsid w:val="00EB154F"/>
    <w:rsid w:val="00EB2AA0"/>
    <w:rsid w:val="00EB73B0"/>
    <w:rsid w:val="00EC00F6"/>
    <w:rsid w:val="00EC091B"/>
    <w:rsid w:val="00EC1FDD"/>
    <w:rsid w:val="00EC4B56"/>
    <w:rsid w:val="00ED26EF"/>
    <w:rsid w:val="00ED4B61"/>
    <w:rsid w:val="00EE0F82"/>
    <w:rsid w:val="00EE4041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10C34"/>
    <w:rsid w:val="00F129BD"/>
    <w:rsid w:val="00F1677A"/>
    <w:rsid w:val="00F17FA9"/>
    <w:rsid w:val="00F208F5"/>
    <w:rsid w:val="00F210EC"/>
    <w:rsid w:val="00F22B50"/>
    <w:rsid w:val="00F307CF"/>
    <w:rsid w:val="00F32782"/>
    <w:rsid w:val="00F34C83"/>
    <w:rsid w:val="00F36876"/>
    <w:rsid w:val="00F37435"/>
    <w:rsid w:val="00F37C46"/>
    <w:rsid w:val="00F41913"/>
    <w:rsid w:val="00F53DFC"/>
    <w:rsid w:val="00F55B71"/>
    <w:rsid w:val="00F66020"/>
    <w:rsid w:val="00F67AD5"/>
    <w:rsid w:val="00F704B8"/>
    <w:rsid w:val="00F71DC3"/>
    <w:rsid w:val="00F77178"/>
    <w:rsid w:val="00F86B96"/>
    <w:rsid w:val="00F87D78"/>
    <w:rsid w:val="00FA1565"/>
    <w:rsid w:val="00FA2FE6"/>
    <w:rsid w:val="00FA4307"/>
    <w:rsid w:val="00FB0A74"/>
    <w:rsid w:val="00FB0DB0"/>
    <w:rsid w:val="00FB2FED"/>
    <w:rsid w:val="00FB4CE1"/>
    <w:rsid w:val="00FC15DE"/>
    <w:rsid w:val="00FC7B83"/>
    <w:rsid w:val="00FD3BA1"/>
    <w:rsid w:val="00FD4305"/>
    <w:rsid w:val="00FD55F6"/>
    <w:rsid w:val="00FD5936"/>
    <w:rsid w:val="00FE23A9"/>
    <w:rsid w:val="00FE32BE"/>
    <w:rsid w:val="00FE3E69"/>
    <w:rsid w:val="00FE56BA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D76C273-0EEC-4869-9912-D74B623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BD3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68230B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D34817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6A9A9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C5A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5A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C5A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5A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5A93"/>
    <w:rPr>
      <w:b/>
      <w:bCs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B136F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D6E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D56AB5-1941-44C5-8EC5-9E6E06251945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0263E629-6491-48A9-9569-8628372899D5}">
      <dgm:prSet phldrT="[Texte]"/>
      <dgm:spPr/>
      <dgm:t>
        <a:bodyPr/>
        <a:lstStyle/>
        <a:p>
          <a:pPr algn="ctr"/>
          <a:r>
            <a:rPr lang="fr-CA"/>
            <a:t>Introduction</a:t>
          </a:r>
        </a:p>
      </dgm:t>
    </dgm:pt>
    <dgm:pt modelId="{B4FC93B0-DA42-4A39-B896-7DD117DDB404}" type="parTrans" cxnId="{EF051D0F-3A40-408C-B593-5FD1467BBBA9}">
      <dgm:prSet/>
      <dgm:spPr/>
      <dgm:t>
        <a:bodyPr/>
        <a:lstStyle/>
        <a:p>
          <a:pPr algn="ctr"/>
          <a:endParaRPr lang="en-US"/>
        </a:p>
      </dgm:t>
    </dgm:pt>
    <dgm:pt modelId="{456F4F8A-41D4-42FA-9DB8-B4C2873B256E}" type="sibTrans" cxnId="{EF051D0F-3A40-408C-B593-5FD1467BBBA9}">
      <dgm:prSet/>
      <dgm:spPr/>
      <dgm:t>
        <a:bodyPr/>
        <a:lstStyle/>
        <a:p>
          <a:pPr algn="ctr"/>
          <a:endParaRPr lang="en-US"/>
        </a:p>
      </dgm:t>
    </dgm:pt>
    <dgm:pt modelId="{93F2D8CA-7508-4A72-85B5-ED5D27AF00FF}">
      <dgm:prSet phldrT="[Texte]"/>
      <dgm:spPr/>
      <dgm:t>
        <a:bodyPr/>
        <a:lstStyle/>
        <a:p>
          <a:pPr algn="ctr"/>
          <a:r>
            <a:rPr lang="fr-CA"/>
            <a:t>Qualités essentielles</a:t>
          </a:r>
        </a:p>
      </dgm:t>
    </dgm:pt>
    <dgm:pt modelId="{D8E20B21-29CB-436C-8A8E-AE11040C9735}" type="parTrans" cxnId="{7B747B84-5FFC-4136-971D-95157504AB47}">
      <dgm:prSet/>
      <dgm:spPr/>
      <dgm:t>
        <a:bodyPr/>
        <a:lstStyle/>
        <a:p>
          <a:pPr algn="ctr"/>
          <a:endParaRPr lang="en-US"/>
        </a:p>
      </dgm:t>
    </dgm:pt>
    <dgm:pt modelId="{35B823A6-0580-46E9-B52F-B8E26CA87EF6}" type="sibTrans" cxnId="{7B747B84-5FFC-4136-971D-95157504AB47}">
      <dgm:prSet/>
      <dgm:spPr/>
      <dgm:t>
        <a:bodyPr/>
        <a:lstStyle/>
        <a:p>
          <a:pPr algn="ctr"/>
          <a:endParaRPr lang="en-US"/>
        </a:p>
      </dgm:t>
    </dgm:pt>
    <dgm:pt modelId="{7B28BA1B-BF4C-4D7D-8D3F-33CA03DC0F5F}">
      <dgm:prSet phldrT="[Texte]"/>
      <dgm:spPr/>
      <dgm:t>
        <a:bodyPr/>
        <a:lstStyle/>
        <a:p>
          <a:pPr algn="ctr"/>
          <a:r>
            <a:rPr lang="fr-CA"/>
            <a:t>Conclusion </a:t>
          </a:r>
        </a:p>
      </dgm:t>
    </dgm:pt>
    <dgm:pt modelId="{3D958614-5C2E-47F1-A20A-EFE9670FDF51}" type="parTrans" cxnId="{B2FEF423-7F82-4B82-9CB7-B8E02B1CF4FD}">
      <dgm:prSet/>
      <dgm:spPr/>
      <dgm:t>
        <a:bodyPr/>
        <a:lstStyle/>
        <a:p>
          <a:pPr algn="ctr"/>
          <a:endParaRPr lang="en-US"/>
        </a:p>
      </dgm:t>
    </dgm:pt>
    <dgm:pt modelId="{F45FC09C-886E-413C-8412-E50B33E00639}" type="sibTrans" cxnId="{B2FEF423-7F82-4B82-9CB7-B8E02B1CF4FD}">
      <dgm:prSet/>
      <dgm:spPr/>
      <dgm:t>
        <a:bodyPr/>
        <a:lstStyle/>
        <a:p>
          <a:pPr algn="ctr"/>
          <a:endParaRPr lang="en-US"/>
        </a:p>
      </dgm:t>
    </dgm:pt>
    <dgm:pt modelId="{617EB023-49FC-425F-A029-2A83F5DEFDF9}">
      <dgm:prSet/>
      <dgm:spPr/>
      <dgm:t>
        <a:bodyPr/>
        <a:lstStyle/>
        <a:p>
          <a:pPr algn="ctr"/>
          <a:r>
            <a:rPr lang="fr-CA"/>
            <a:t>Domaines et formations</a:t>
          </a:r>
        </a:p>
      </dgm:t>
    </dgm:pt>
    <dgm:pt modelId="{94172E6B-9A36-4BA1-9CCC-73CCDC2BC377}" type="parTrans" cxnId="{4747B6CF-3CEE-413C-BE9C-105E6C2265DF}">
      <dgm:prSet/>
      <dgm:spPr/>
      <dgm:t>
        <a:bodyPr/>
        <a:lstStyle/>
        <a:p>
          <a:pPr algn="ctr"/>
          <a:endParaRPr lang="en-US"/>
        </a:p>
      </dgm:t>
    </dgm:pt>
    <dgm:pt modelId="{EAAB0ED5-9302-4704-B83A-F1A52CF3F921}" type="sibTrans" cxnId="{4747B6CF-3CEE-413C-BE9C-105E6C2265DF}">
      <dgm:prSet/>
      <dgm:spPr/>
      <dgm:t>
        <a:bodyPr/>
        <a:lstStyle/>
        <a:p>
          <a:pPr algn="ctr"/>
          <a:endParaRPr lang="en-US"/>
        </a:p>
      </dgm:t>
    </dgm:pt>
    <dgm:pt modelId="{AD9B1AC9-437C-4265-9F11-A484FED2560F}">
      <dgm:prSet/>
      <dgm:spPr/>
      <dgm:t>
        <a:bodyPr/>
        <a:lstStyle/>
        <a:p>
          <a:pPr algn="ctr"/>
          <a:r>
            <a:rPr lang="fr-CA"/>
            <a:t> Débouchés</a:t>
          </a:r>
        </a:p>
      </dgm:t>
    </dgm:pt>
    <dgm:pt modelId="{9E075404-B6A2-4C96-B1F9-A631A7DB40AF}" type="parTrans" cxnId="{6E5D0034-C0E1-4E8A-91E5-9D64C1777988}">
      <dgm:prSet/>
      <dgm:spPr/>
      <dgm:t>
        <a:bodyPr/>
        <a:lstStyle/>
        <a:p>
          <a:pPr algn="ctr"/>
          <a:endParaRPr lang="en-US"/>
        </a:p>
      </dgm:t>
    </dgm:pt>
    <dgm:pt modelId="{8027EE29-2469-4D55-A01A-98E5928D394C}" type="sibTrans" cxnId="{6E5D0034-C0E1-4E8A-91E5-9D64C1777988}">
      <dgm:prSet/>
      <dgm:spPr/>
      <dgm:t>
        <a:bodyPr/>
        <a:lstStyle/>
        <a:p>
          <a:pPr algn="ctr"/>
          <a:endParaRPr lang="en-US"/>
        </a:p>
      </dgm:t>
    </dgm:pt>
    <dgm:pt modelId="{EF6105DE-548D-43A0-90E6-D6718A3ADA6C}" type="pres">
      <dgm:prSet presAssocID="{A0D56AB5-1941-44C5-8EC5-9E6E06251945}" presName="CompostProcess" presStyleCnt="0">
        <dgm:presLayoutVars>
          <dgm:dir/>
          <dgm:resizeHandles val="exact"/>
        </dgm:presLayoutVars>
      </dgm:prSet>
      <dgm:spPr/>
    </dgm:pt>
    <dgm:pt modelId="{0B61A4D3-3F30-4C9E-BAE8-9DC68F4F47F7}" type="pres">
      <dgm:prSet presAssocID="{A0D56AB5-1941-44C5-8EC5-9E6E06251945}" presName="arrow" presStyleLbl="bgShp" presStyleIdx="0" presStyleCnt="1" custScaleX="117647"/>
      <dgm:spPr/>
    </dgm:pt>
    <dgm:pt modelId="{D16E50BF-40C5-4865-A0AB-FD24CC35310A}" type="pres">
      <dgm:prSet presAssocID="{A0D56AB5-1941-44C5-8EC5-9E6E06251945}" presName="linearProcess" presStyleCnt="0"/>
      <dgm:spPr/>
    </dgm:pt>
    <dgm:pt modelId="{CE411F46-6999-4820-A97E-91A7BB6ADCD4}" type="pres">
      <dgm:prSet presAssocID="{0263E629-6491-48A9-9569-8628372899D5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A5FE4CC-9E10-4ACD-8BCF-FB3C2A163D3F}" type="pres">
      <dgm:prSet presAssocID="{456F4F8A-41D4-42FA-9DB8-B4C2873B256E}" presName="sibTrans" presStyleCnt="0"/>
      <dgm:spPr/>
    </dgm:pt>
    <dgm:pt modelId="{6534DAB6-F7AE-4B79-9188-534B46BE5924}" type="pres">
      <dgm:prSet presAssocID="{617EB023-49FC-425F-A029-2A83F5DEFDF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4E34A1C-3BC1-43DA-B91C-803164897DED}" type="pres">
      <dgm:prSet presAssocID="{EAAB0ED5-9302-4704-B83A-F1A52CF3F921}" presName="sibTrans" presStyleCnt="0"/>
      <dgm:spPr/>
    </dgm:pt>
    <dgm:pt modelId="{7C865EFC-195C-4C6C-ACF5-51D2E63FFDA8}" type="pres">
      <dgm:prSet presAssocID="{AD9B1AC9-437C-4265-9F11-A484FED2560F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75062D6-8869-4114-B3B5-41D8BC42B47B}" type="pres">
      <dgm:prSet presAssocID="{8027EE29-2469-4D55-A01A-98E5928D394C}" presName="sibTrans" presStyleCnt="0"/>
      <dgm:spPr/>
    </dgm:pt>
    <dgm:pt modelId="{10F56FA3-1659-4122-934A-14C0A8218919}" type="pres">
      <dgm:prSet presAssocID="{93F2D8CA-7508-4A72-85B5-ED5D27AF00FF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119C741-8A23-408C-A982-5CF02A9CAC02}" type="pres">
      <dgm:prSet presAssocID="{35B823A6-0580-46E9-B52F-B8E26CA87EF6}" presName="sibTrans" presStyleCnt="0"/>
      <dgm:spPr/>
    </dgm:pt>
    <dgm:pt modelId="{BA4C9D60-1D91-4AAE-B0CF-511FB7B1A3F7}" type="pres">
      <dgm:prSet presAssocID="{7B28BA1B-BF4C-4D7D-8D3F-33CA03DC0F5F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F051D0F-3A40-408C-B593-5FD1467BBBA9}" srcId="{A0D56AB5-1941-44C5-8EC5-9E6E06251945}" destId="{0263E629-6491-48A9-9569-8628372899D5}" srcOrd="0" destOrd="0" parTransId="{B4FC93B0-DA42-4A39-B896-7DD117DDB404}" sibTransId="{456F4F8A-41D4-42FA-9DB8-B4C2873B256E}"/>
    <dgm:cxn modelId="{7B747B84-5FFC-4136-971D-95157504AB47}" srcId="{A0D56AB5-1941-44C5-8EC5-9E6E06251945}" destId="{93F2D8CA-7508-4A72-85B5-ED5D27AF00FF}" srcOrd="3" destOrd="0" parTransId="{D8E20B21-29CB-436C-8A8E-AE11040C9735}" sibTransId="{35B823A6-0580-46E9-B52F-B8E26CA87EF6}"/>
    <dgm:cxn modelId="{6E5D0034-C0E1-4E8A-91E5-9D64C1777988}" srcId="{A0D56AB5-1941-44C5-8EC5-9E6E06251945}" destId="{AD9B1AC9-437C-4265-9F11-A484FED2560F}" srcOrd="2" destOrd="0" parTransId="{9E075404-B6A2-4C96-B1F9-A631A7DB40AF}" sibTransId="{8027EE29-2469-4D55-A01A-98E5928D394C}"/>
    <dgm:cxn modelId="{9A75CA9B-9DE8-489F-B15F-2E0F86C73FCD}" type="presOf" srcId="{93F2D8CA-7508-4A72-85B5-ED5D27AF00FF}" destId="{10F56FA3-1659-4122-934A-14C0A8218919}" srcOrd="0" destOrd="0" presId="urn:microsoft.com/office/officeart/2005/8/layout/hProcess9"/>
    <dgm:cxn modelId="{6C40352F-7C0C-41E9-9A91-7B7236A4127E}" type="presOf" srcId="{7B28BA1B-BF4C-4D7D-8D3F-33CA03DC0F5F}" destId="{BA4C9D60-1D91-4AAE-B0CF-511FB7B1A3F7}" srcOrd="0" destOrd="0" presId="urn:microsoft.com/office/officeart/2005/8/layout/hProcess9"/>
    <dgm:cxn modelId="{4747B6CF-3CEE-413C-BE9C-105E6C2265DF}" srcId="{A0D56AB5-1941-44C5-8EC5-9E6E06251945}" destId="{617EB023-49FC-425F-A029-2A83F5DEFDF9}" srcOrd="1" destOrd="0" parTransId="{94172E6B-9A36-4BA1-9CCC-73CCDC2BC377}" sibTransId="{EAAB0ED5-9302-4704-B83A-F1A52CF3F921}"/>
    <dgm:cxn modelId="{DD843809-0688-4061-9B54-1A2EB8518C67}" type="presOf" srcId="{0263E629-6491-48A9-9569-8628372899D5}" destId="{CE411F46-6999-4820-A97E-91A7BB6ADCD4}" srcOrd="0" destOrd="0" presId="urn:microsoft.com/office/officeart/2005/8/layout/hProcess9"/>
    <dgm:cxn modelId="{562A5D09-BB74-4EB7-B521-6DACEA1068E6}" type="presOf" srcId="{A0D56AB5-1941-44C5-8EC5-9E6E06251945}" destId="{EF6105DE-548D-43A0-90E6-D6718A3ADA6C}" srcOrd="0" destOrd="0" presId="urn:microsoft.com/office/officeart/2005/8/layout/hProcess9"/>
    <dgm:cxn modelId="{98D24A2B-B3C4-4CE3-AE7B-CD1391F68433}" type="presOf" srcId="{617EB023-49FC-425F-A029-2A83F5DEFDF9}" destId="{6534DAB6-F7AE-4B79-9188-534B46BE5924}" srcOrd="0" destOrd="0" presId="urn:microsoft.com/office/officeart/2005/8/layout/hProcess9"/>
    <dgm:cxn modelId="{F0009291-ACA9-4D4C-9099-7529C2AC705F}" type="presOf" srcId="{AD9B1AC9-437C-4265-9F11-A484FED2560F}" destId="{7C865EFC-195C-4C6C-ACF5-51D2E63FFDA8}" srcOrd="0" destOrd="0" presId="urn:microsoft.com/office/officeart/2005/8/layout/hProcess9"/>
    <dgm:cxn modelId="{B2FEF423-7F82-4B82-9CB7-B8E02B1CF4FD}" srcId="{A0D56AB5-1941-44C5-8EC5-9E6E06251945}" destId="{7B28BA1B-BF4C-4D7D-8D3F-33CA03DC0F5F}" srcOrd="4" destOrd="0" parTransId="{3D958614-5C2E-47F1-A20A-EFE9670FDF51}" sibTransId="{F45FC09C-886E-413C-8412-E50B33E00639}"/>
    <dgm:cxn modelId="{CF2D4FB0-35EE-4D63-BEE0-F8FB6EEC6F4D}" type="presParOf" srcId="{EF6105DE-548D-43A0-90E6-D6718A3ADA6C}" destId="{0B61A4D3-3F30-4C9E-BAE8-9DC68F4F47F7}" srcOrd="0" destOrd="0" presId="urn:microsoft.com/office/officeart/2005/8/layout/hProcess9"/>
    <dgm:cxn modelId="{B5906F74-B558-4115-A466-8E8D6F943874}" type="presParOf" srcId="{EF6105DE-548D-43A0-90E6-D6718A3ADA6C}" destId="{D16E50BF-40C5-4865-A0AB-FD24CC35310A}" srcOrd="1" destOrd="0" presId="urn:microsoft.com/office/officeart/2005/8/layout/hProcess9"/>
    <dgm:cxn modelId="{7022D8F9-ADD3-433F-AB94-8509327B43B6}" type="presParOf" srcId="{D16E50BF-40C5-4865-A0AB-FD24CC35310A}" destId="{CE411F46-6999-4820-A97E-91A7BB6ADCD4}" srcOrd="0" destOrd="0" presId="urn:microsoft.com/office/officeart/2005/8/layout/hProcess9"/>
    <dgm:cxn modelId="{CBE4D524-78CB-4512-834A-EB3D40F0AD7A}" type="presParOf" srcId="{D16E50BF-40C5-4865-A0AB-FD24CC35310A}" destId="{BA5FE4CC-9E10-4ACD-8BCF-FB3C2A163D3F}" srcOrd="1" destOrd="0" presId="urn:microsoft.com/office/officeart/2005/8/layout/hProcess9"/>
    <dgm:cxn modelId="{8A9F1956-F69C-4730-9664-9285CCAD3F3F}" type="presParOf" srcId="{D16E50BF-40C5-4865-A0AB-FD24CC35310A}" destId="{6534DAB6-F7AE-4B79-9188-534B46BE5924}" srcOrd="2" destOrd="0" presId="urn:microsoft.com/office/officeart/2005/8/layout/hProcess9"/>
    <dgm:cxn modelId="{3704B899-78C9-4631-B024-2C222208460E}" type="presParOf" srcId="{D16E50BF-40C5-4865-A0AB-FD24CC35310A}" destId="{C4E34A1C-3BC1-43DA-B91C-803164897DED}" srcOrd="3" destOrd="0" presId="urn:microsoft.com/office/officeart/2005/8/layout/hProcess9"/>
    <dgm:cxn modelId="{C9662300-7C95-4CE9-8734-F2BBEB61EAEC}" type="presParOf" srcId="{D16E50BF-40C5-4865-A0AB-FD24CC35310A}" destId="{7C865EFC-195C-4C6C-ACF5-51D2E63FFDA8}" srcOrd="4" destOrd="0" presId="urn:microsoft.com/office/officeart/2005/8/layout/hProcess9"/>
    <dgm:cxn modelId="{E2BE13D7-5873-4605-882E-FE43F15F319F}" type="presParOf" srcId="{D16E50BF-40C5-4865-A0AB-FD24CC35310A}" destId="{075062D6-8869-4114-B3B5-41D8BC42B47B}" srcOrd="5" destOrd="0" presId="urn:microsoft.com/office/officeart/2005/8/layout/hProcess9"/>
    <dgm:cxn modelId="{CAA6F8E9-9A4E-4C4F-82CE-E8266AE6B753}" type="presParOf" srcId="{D16E50BF-40C5-4865-A0AB-FD24CC35310A}" destId="{10F56FA3-1659-4122-934A-14C0A8218919}" srcOrd="6" destOrd="0" presId="urn:microsoft.com/office/officeart/2005/8/layout/hProcess9"/>
    <dgm:cxn modelId="{07E424B6-6FDC-473F-8382-15B73B82D33D}" type="presParOf" srcId="{D16E50BF-40C5-4865-A0AB-FD24CC35310A}" destId="{C119C741-8A23-408C-A982-5CF02A9CAC02}" srcOrd="7" destOrd="0" presId="urn:microsoft.com/office/officeart/2005/8/layout/hProcess9"/>
    <dgm:cxn modelId="{1CA7148B-C8E0-4856-9C1B-CD7EADFE9C44}" type="presParOf" srcId="{D16E50BF-40C5-4865-A0AB-FD24CC35310A}" destId="{BA4C9D60-1D91-4AAE-B0CF-511FB7B1A3F7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61A4D3-3F30-4C9E-BAE8-9DC68F4F47F7}">
      <dsp:nvSpPr>
        <dsp:cNvPr id="0" name=""/>
        <dsp:cNvSpPr/>
      </dsp:nvSpPr>
      <dsp:spPr>
        <a:xfrm>
          <a:off x="1" y="0"/>
          <a:ext cx="5441947" cy="26797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411F46-6999-4820-A97E-91A7BB6ADCD4}">
      <dsp:nvSpPr>
        <dsp:cNvPr id="0" name=""/>
        <dsp:cNvSpPr/>
      </dsp:nvSpPr>
      <dsp:spPr>
        <a:xfrm>
          <a:off x="2391" y="803910"/>
          <a:ext cx="1045609" cy="1071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Introduction</a:t>
          </a:r>
        </a:p>
      </dsp:txBody>
      <dsp:txXfrm>
        <a:off x="53433" y="854952"/>
        <a:ext cx="943525" cy="969796"/>
      </dsp:txXfrm>
    </dsp:sp>
    <dsp:sp modelId="{6534DAB6-F7AE-4B79-9188-534B46BE5924}">
      <dsp:nvSpPr>
        <dsp:cNvPr id="0" name=""/>
        <dsp:cNvSpPr/>
      </dsp:nvSpPr>
      <dsp:spPr>
        <a:xfrm>
          <a:off x="1100280" y="803910"/>
          <a:ext cx="1045609" cy="1071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Domaines et formations</a:t>
          </a:r>
        </a:p>
      </dsp:txBody>
      <dsp:txXfrm>
        <a:off x="1151322" y="854952"/>
        <a:ext cx="943525" cy="969796"/>
      </dsp:txXfrm>
    </dsp:sp>
    <dsp:sp modelId="{7C865EFC-195C-4C6C-ACF5-51D2E63FFDA8}">
      <dsp:nvSpPr>
        <dsp:cNvPr id="0" name=""/>
        <dsp:cNvSpPr/>
      </dsp:nvSpPr>
      <dsp:spPr>
        <a:xfrm>
          <a:off x="2198170" y="803910"/>
          <a:ext cx="1045609" cy="1071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 Débouchés</a:t>
          </a:r>
        </a:p>
      </dsp:txBody>
      <dsp:txXfrm>
        <a:off x="2249212" y="854952"/>
        <a:ext cx="943525" cy="969796"/>
      </dsp:txXfrm>
    </dsp:sp>
    <dsp:sp modelId="{10F56FA3-1659-4122-934A-14C0A8218919}">
      <dsp:nvSpPr>
        <dsp:cNvPr id="0" name=""/>
        <dsp:cNvSpPr/>
      </dsp:nvSpPr>
      <dsp:spPr>
        <a:xfrm>
          <a:off x="3296059" y="803910"/>
          <a:ext cx="1045609" cy="1071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Qualités essentielles</a:t>
          </a:r>
        </a:p>
      </dsp:txBody>
      <dsp:txXfrm>
        <a:off x="3347101" y="854952"/>
        <a:ext cx="943525" cy="969796"/>
      </dsp:txXfrm>
    </dsp:sp>
    <dsp:sp modelId="{BA4C9D60-1D91-4AAE-B0CF-511FB7B1A3F7}">
      <dsp:nvSpPr>
        <dsp:cNvPr id="0" name=""/>
        <dsp:cNvSpPr/>
      </dsp:nvSpPr>
      <dsp:spPr>
        <a:xfrm>
          <a:off x="4393949" y="803910"/>
          <a:ext cx="1045609" cy="1071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Conclusion </a:t>
          </a:r>
        </a:p>
      </dsp:txBody>
      <dsp:txXfrm>
        <a:off x="4444991" y="854952"/>
        <a:ext cx="943525" cy="9697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7B3C41-78AE-4AD7-A1EE-AC382955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801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Gouvernement du Québec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>Trousse d'autoapprentissage en français de spécialité</dc:subject>
  <dc:creator>spp/midi</dc:creator>
  <cp:lastModifiedBy>Linda Bistodeau</cp:lastModifiedBy>
  <cp:revision>12</cp:revision>
  <dcterms:created xsi:type="dcterms:W3CDTF">2018-02-06T21:14:00Z</dcterms:created>
  <dcterms:modified xsi:type="dcterms:W3CDTF">2019-04-11T13:38:00Z</dcterms:modified>
</cp:coreProperties>
</file>