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C06257">
        <w:rPr>
          <w:b/>
          <w:sz w:val="32"/>
          <w:szCs w:val="32"/>
        </w:rPr>
        <w:t>canevas</w:t>
      </w:r>
      <w:bookmarkStart w:id="0" w:name="_GoBack"/>
      <w:bookmarkEnd w:id="0"/>
      <w:r w:rsidR="000E12E8">
        <w:rPr>
          <w:b/>
          <w:sz w:val="32"/>
          <w:szCs w:val="32"/>
        </w:rPr>
        <w:t xml:space="preserve"> </w:t>
      </w:r>
      <w:r w:rsidR="00950359">
        <w:rPr>
          <w:b/>
          <w:sz w:val="32"/>
          <w:szCs w:val="32"/>
        </w:rPr>
        <w:t>9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:rsidR="009C7A1F" w:rsidRPr="00CD319A" w:rsidRDefault="00C26B27" w:rsidP="00C26B27">
      <w:pPr>
        <w:pStyle w:val="Titre"/>
        <w:ind w:right="-149"/>
        <w:rPr>
          <w:color w:val="auto"/>
        </w:rPr>
      </w:pPr>
      <w:r>
        <w:rPr>
          <w:color w:val="auto"/>
        </w:rPr>
        <w:t xml:space="preserve">suivi de l'actualité </w:t>
      </w:r>
      <w:r w:rsidR="00950359">
        <w:rPr>
          <w:color w:val="auto"/>
        </w:rPr>
        <w:t>technologique</w:t>
      </w:r>
    </w:p>
    <w:p w:rsidR="009C7A1F" w:rsidRDefault="009C7A1F" w:rsidP="009C7A1F">
      <w:pPr>
        <w:pStyle w:val="Titre1"/>
      </w:pPr>
      <w:r>
        <w:t>Tâche</w:t>
      </w:r>
      <w:r w:rsidR="00950359">
        <w:t xml:space="preserve"> 9</w:t>
      </w:r>
    </w:p>
    <w:p w:rsidR="00F25E0C" w:rsidRDefault="00C26B27" w:rsidP="00F25E0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Assurer </w:t>
      </w:r>
      <w:r w:rsidR="009D57FC">
        <w:rPr>
          <w:rFonts w:asciiTheme="majorHAnsi" w:hAnsiTheme="majorHAnsi"/>
          <w:b/>
          <w:sz w:val="24"/>
          <w:szCs w:val="24"/>
        </w:rPr>
        <w:t>une</w:t>
      </w:r>
      <w:r w:rsidR="00F25E0C">
        <w:rPr>
          <w:rFonts w:asciiTheme="majorHAnsi" w:hAnsiTheme="majorHAnsi"/>
          <w:b/>
          <w:sz w:val="24"/>
          <w:szCs w:val="24"/>
        </w:rPr>
        <w:t xml:space="preserve"> veille technologique </w:t>
      </w:r>
      <w:r>
        <w:rPr>
          <w:rFonts w:asciiTheme="majorHAnsi" w:hAnsiTheme="majorHAnsi"/>
          <w:b/>
          <w:sz w:val="24"/>
          <w:szCs w:val="24"/>
        </w:rPr>
        <w:t>dans son domaine</w:t>
      </w:r>
    </w:p>
    <w:p w:rsidR="009C7A1F" w:rsidRDefault="009C7A1F" w:rsidP="009C7A1F">
      <w:pPr>
        <w:pStyle w:val="Titre1"/>
      </w:pPr>
      <w:r>
        <w:t>situationS et intentions de communication</w:t>
      </w:r>
    </w:p>
    <w:p w:rsidR="001138F7" w:rsidRDefault="001138F7" w:rsidP="001138F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Situations : </w:t>
      </w:r>
      <w:r>
        <w:rPr>
          <w:rFonts w:asciiTheme="majorHAnsi" w:hAnsiTheme="majorHAnsi"/>
          <w:sz w:val="24"/>
          <w:szCs w:val="24"/>
        </w:rPr>
        <w:t>En emploi</w:t>
      </w:r>
    </w:p>
    <w:p w:rsidR="001138F7" w:rsidRPr="004A2FF9" w:rsidRDefault="001138F7" w:rsidP="001138F7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1138F7" w:rsidRDefault="001138F7" w:rsidP="001138F7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Pr="000972DB">
        <w:rPr>
          <w:rFonts w:asciiTheme="majorHAnsi" w:hAnsiTheme="majorHAnsi"/>
          <w:sz w:val="24"/>
          <w:szCs w:val="24"/>
        </w:rPr>
        <w:t xml:space="preserve">: </w:t>
      </w:r>
    </w:p>
    <w:p w:rsidR="001138F7" w:rsidRPr="008F128C" w:rsidRDefault="001138F7" w:rsidP="001138F7">
      <w:pPr>
        <w:pStyle w:val="Paragraphedeliste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-Lire un avis ou un document officiel (niveau 7)</w:t>
      </w:r>
    </w:p>
    <w:p w:rsidR="001138F7" w:rsidRPr="00A77969" w:rsidRDefault="001138F7" w:rsidP="001138F7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 w:rsidRPr="00767DF2">
        <w:rPr>
          <w:rFonts w:asciiTheme="majorHAnsi" w:hAnsiTheme="majorHAnsi"/>
          <w:sz w:val="24"/>
          <w:szCs w:val="24"/>
        </w:rPr>
        <w:t xml:space="preserve"> : </w:t>
      </w:r>
    </w:p>
    <w:p w:rsidR="001138F7" w:rsidRDefault="001138F7" w:rsidP="001138F7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D1197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Rédiger des courriels et </w:t>
      </w:r>
      <w:r w:rsidRPr="00D11977">
        <w:rPr>
          <w:rFonts w:asciiTheme="majorHAnsi" w:hAnsiTheme="majorHAnsi"/>
          <w:sz w:val="24"/>
          <w:szCs w:val="24"/>
        </w:rPr>
        <w:t>des notes de service à l'intention d'utilisateurs et de co</w:t>
      </w:r>
      <w:r>
        <w:rPr>
          <w:rFonts w:asciiTheme="majorHAnsi" w:hAnsiTheme="majorHAnsi"/>
          <w:sz w:val="24"/>
          <w:szCs w:val="24"/>
        </w:rPr>
        <w:t>llègue</w:t>
      </w:r>
      <w:r w:rsidRPr="00D1197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 (niveaux 5 et 6)</w:t>
      </w:r>
    </w:p>
    <w:p w:rsidR="001138F7" w:rsidRPr="00D11977" w:rsidRDefault="001138F7" w:rsidP="001138F7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-Écrire une note de service (niveau 7) ou un compte rendu (niveau 8)</w:t>
      </w:r>
    </w:p>
    <w:p w:rsidR="00D633B3" w:rsidRDefault="008D5050" w:rsidP="008D5050">
      <w:pPr>
        <w:pStyle w:val="Titre1"/>
      </w:pPr>
      <w:r>
        <w:t xml:space="preserve">support écrit </w:t>
      </w:r>
    </w:p>
    <w:p w:rsidR="005041A3" w:rsidRPr="00F070B6" w:rsidRDefault="005041A3" w:rsidP="005041A3">
      <w:pPr>
        <w:spacing w:before="0" w:after="120" w:line="240" w:lineRule="auto"/>
        <w:contextualSpacing/>
        <w:rPr>
          <w:rFonts w:ascii="Calibri Light" w:eastAsia="Times New Roman" w:hAnsi="Calibri Light" w:cs="Times New Roman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AD7FC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 w:rsidR="00F070B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exploiter </w:t>
      </w:r>
      <w:r w:rsidR="00F070B6" w:rsidRPr="005041A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d’autres textes du même type</w:t>
      </w:r>
      <w:r w:rsidR="00F070B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sur le site de </w:t>
      </w:r>
      <w:hyperlink r:id="rId9" w:history="1">
        <w:r w:rsidR="00F070B6" w:rsidRPr="005041A3">
          <w:rPr>
            <w:rFonts w:ascii="Calibri" w:eastAsia="Times New Roman" w:hAnsi="Calibri" w:cs="Times New Roman"/>
            <w:i/>
            <w:color w:val="0000FF"/>
            <w:sz w:val="24"/>
            <w:szCs w:val="24"/>
            <w:u w:val="single"/>
            <w:lang w:eastAsia="fr-CA"/>
          </w:rPr>
          <w:t>Numerama</w:t>
        </w:r>
      </w:hyperlink>
      <w:r w:rsidR="00F070B6">
        <w:rPr>
          <w:rFonts w:ascii="Calibri" w:eastAsia="Times New Roman" w:hAnsi="Calibri" w:cs="Times New Roman"/>
          <w:i/>
          <w:color w:val="0000FF"/>
          <w:sz w:val="24"/>
          <w:szCs w:val="24"/>
          <w:u w:val="single"/>
          <w:lang w:eastAsia="fr-CA"/>
        </w:rPr>
        <w:t xml:space="preserve"> </w:t>
      </w:r>
      <w:r w:rsidR="00F070B6">
        <w:rPr>
          <w:rFonts w:ascii="Calibri" w:eastAsia="Times New Roman" w:hAnsi="Calibri" w:cs="Times New Roman"/>
          <w:sz w:val="24"/>
          <w:szCs w:val="24"/>
          <w:lang w:eastAsia="fr-CA"/>
        </w:rPr>
        <w:t>ou faire une recherche en ligne.</w:t>
      </w:r>
    </w:p>
    <w:p w:rsidR="005041A3" w:rsidRPr="005041A3" w:rsidRDefault="005041A3" w:rsidP="00F070B6">
      <w:pPr>
        <w:spacing w:before="0" w:after="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5041A3" w:rsidRPr="00AD7FC4" w:rsidRDefault="005041A3" w:rsidP="00F070B6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5041A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veille technologique, actualité en TIC, recherche et développement en TIC, etc.</w:t>
      </w:r>
    </w:p>
    <w:p w:rsidR="00F070B6" w:rsidRPr="00AD7FC4" w:rsidRDefault="00F070B6" w:rsidP="008D5050">
      <w:pPr>
        <w:spacing w:before="0" w:after="0"/>
        <w:rPr>
          <w:rFonts w:asciiTheme="majorHAnsi" w:hAnsiTheme="majorHAnsi"/>
          <w:sz w:val="24"/>
          <w:szCs w:val="24"/>
        </w:rPr>
      </w:pPr>
    </w:p>
    <w:p w:rsidR="00AD7FC4" w:rsidRPr="00AD7FC4" w:rsidRDefault="00AD7FC4" w:rsidP="008D5050">
      <w:pPr>
        <w:spacing w:before="0" w:after="0"/>
        <w:rPr>
          <w:rFonts w:asciiTheme="majorHAnsi" w:hAnsiTheme="majorHAnsi"/>
          <w:sz w:val="24"/>
          <w:szCs w:val="24"/>
        </w:rPr>
      </w:pPr>
    </w:p>
    <w:p w:rsidR="008D5050" w:rsidRPr="005041A3" w:rsidRDefault="008D5050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8D5050" w:rsidRPr="005041A3" w:rsidRDefault="008F128C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D5050">
        <w:rPr>
          <w:rFonts w:asciiTheme="majorHAnsi" w:hAnsiTheme="majorHAnsi"/>
          <w:b/>
          <w:sz w:val="24"/>
          <w:szCs w:val="24"/>
        </w:rPr>
        <w:t xml:space="preserve"> : </w:t>
      </w:r>
    </w:p>
    <w:p w:rsidR="00F41E98" w:rsidRPr="005041A3" w:rsidRDefault="008D5050" w:rsidP="00B635C0">
      <w:pPr>
        <w:spacing w:before="0" w:after="0"/>
        <w:rPr>
          <w:rFonts w:asciiTheme="majorHAnsi" w:hAnsiTheme="majorHAnsi" w:cstheme="majorHAnsi"/>
          <w:i/>
          <w:color w:val="3494BA" w:themeColor="accent1"/>
          <w:sz w:val="24"/>
          <w:szCs w:val="24"/>
        </w:rPr>
      </w:pPr>
      <w:r w:rsidRPr="008D5050">
        <w:rPr>
          <w:rFonts w:asciiTheme="majorHAnsi" w:hAnsiTheme="majorHAnsi"/>
          <w:b/>
          <w:sz w:val="24"/>
          <w:szCs w:val="24"/>
        </w:rPr>
        <w:t>Source</w:t>
      </w:r>
      <w:r w:rsidRPr="008D5050">
        <w:rPr>
          <w:rFonts w:asciiTheme="majorHAnsi" w:hAnsiTheme="majorHAnsi"/>
          <w:sz w:val="24"/>
          <w:szCs w:val="24"/>
        </w:rPr>
        <w:t xml:space="preserve"> : </w:t>
      </w:r>
    </w:p>
    <w:p w:rsidR="00F070B6" w:rsidRDefault="00F070B6" w:rsidP="00F070B6">
      <w:pPr>
        <w:spacing w:before="0" w:after="0"/>
        <w:rPr>
          <w:rFonts w:asciiTheme="majorHAnsi" w:hAnsiTheme="majorHAnsi" w:cstheme="majorHAnsi"/>
          <w:sz w:val="24"/>
          <w:szCs w:val="24"/>
        </w:rPr>
      </w:pPr>
    </w:p>
    <w:p w:rsidR="00F070B6" w:rsidRDefault="00F070B6" w:rsidP="00F070B6">
      <w:pPr>
        <w:spacing w:before="0" w:after="0"/>
        <w:rPr>
          <w:rFonts w:asciiTheme="majorHAnsi" w:hAnsiTheme="majorHAnsi" w:cstheme="majorHAnsi"/>
          <w:sz w:val="24"/>
          <w:szCs w:val="24"/>
        </w:rPr>
      </w:pPr>
    </w:p>
    <w:p w:rsidR="00F070B6" w:rsidRDefault="00F070B6" w:rsidP="00F070B6">
      <w:pPr>
        <w:spacing w:before="0" w:after="0"/>
        <w:rPr>
          <w:rFonts w:asciiTheme="majorHAnsi" w:hAnsiTheme="majorHAnsi" w:cstheme="majorHAnsi"/>
          <w:sz w:val="24"/>
          <w:szCs w:val="24"/>
        </w:rPr>
      </w:pPr>
    </w:p>
    <w:p w:rsidR="00F070B6" w:rsidRDefault="00F070B6" w:rsidP="00F070B6">
      <w:pPr>
        <w:spacing w:before="0" w:after="0"/>
        <w:rPr>
          <w:rFonts w:asciiTheme="majorHAnsi" w:hAnsiTheme="majorHAnsi" w:cstheme="majorHAnsi"/>
          <w:sz w:val="24"/>
          <w:szCs w:val="24"/>
        </w:rPr>
      </w:pPr>
    </w:p>
    <w:p w:rsidR="00E9169A" w:rsidRPr="00F41E98" w:rsidRDefault="00CD319A" w:rsidP="00F41E98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  <w: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  <w:r w:rsidR="00AC4D32">
        <w:t xml:space="preserve"> et contextuels</w:t>
      </w:r>
    </w:p>
    <w:p w:rsidR="009F54B2" w:rsidRPr="00877796" w:rsidRDefault="00955E08" w:rsidP="00F869D9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Élaborez </w:t>
      </w:r>
      <w:r w:rsidR="00F070B6">
        <w:rPr>
          <w:rFonts w:asciiTheme="majorHAnsi" w:hAnsiTheme="majorHAnsi"/>
          <w:b/>
          <w:sz w:val="24"/>
          <w:szCs w:val="24"/>
        </w:rPr>
        <w:t>à</w:t>
      </w:r>
      <w:r>
        <w:rPr>
          <w:rFonts w:asciiTheme="majorHAnsi" w:hAnsiTheme="majorHAnsi"/>
          <w:b/>
          <w:sz w:val="24"/>
          <w:szCs w:val="24"/>
        </w:rPr>
        <w:t xml:space="preserve"> partir des énoncés ci-dessous. </w:t>
      </w:r>
    </w:p>
    <w:p w:rsidR="00552B6D" w:rsidRPr="00F070B6" w:rsidRDefault="00955E08" w:rsidP="00F070B6">
      <w:pPr>
        <w:pStyle w:val="Paragraphedeliste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 w:rsidRPr="00F070B6">
        <w:rPr>
          <w:rFonts w:asciiTheme="majorHAnsi" w:hAnsiTheme="majorHAnsi"/>
          <w:sz w:val="24"/>
          <w:szCs w:val="24"/>
        </w:rPr>
        <w:t>Regardez la première illustration de l’article. Formulez</w:t>
      </w:r>
      <w:r w:rsidR="00AE2EA6" w:rsidRPr="00F070B6">
        <w:rPr>
          <w:rFonts w:asciiTheme="majorHAnsi" w:hAnsiTheme="majorHAnsi"/>
          <w:sz w:val="24"/>
          <w:szCs w:val="24"/>
        </w:rPr>
        <w:t xml:space="preserve"> </w:t>
      </w:r>
      <w:r w:rsidRPr="00F070B6">
        <w:rPr>
          <w:rFonts w:asciiTheme="majorHAnsi" w:hAnsiTheme="majorHAnsi"/>
          <w:sz w:val="24"/>
          <w:szCs w:val="24"/>
        </w:rPr>
        <w:t>des hypothèses sur le contenu de l’article.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52B65" w:rsidRPr="00A52B65" w:rsidTr="001B543C">
        <w:tc>
          <w:tcPr>
            <w:tcW w:w="8780" w:type="dxa"/>
          </w:tcPr>
          <w:p w:rsidR="001B543C" w:rsidRDefault="001B543C" w:rsidP="001B543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1B543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A52B65" w:rsidRDefault="00F070B6" w:rsidP="001B543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070B6" w:rsidRDefault="00F070B6" w:rsidP="00F070B6">
      <w:pPr>
        <w:pStyle w:val="Paragraphedeliste"/>
        <w:rPr>
          <w:rFonts w:asciiTheme="majorHAnsi" w:hAnsiTheme="majorHAnsi"/>
          <w:sz w:val="24"/>
          <w:szCs w:val="24"/>
        </w:rPr>
      </w:pPr>
    </w:p>
    <w:p w:rsidR="00877796" w:rsidRPr="00F070B6" w:rsidRDefault="001138F7" w:rsidP="00F070B6">
      <w:pPr>
        <w:pStyle w:val="Paragraphedeliste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 w:rsidRPr="00F070B6">
        <w:rPr>
          <w:rFonts w:asciiTheme="majorHAnsi" w:hAnsiTheme="majorHAnsi"/>
          <w:sz w:val="24"/>
          <w:szCs w:val="24"/>
        </w:rPr>
        <w:t>Informez-vous sur l'auteur et la source</w:t>
      </w:r>
      <w:r w:rsidR="00955E08" w:rsidRPr="00F070B6">
        <w:rPr>
          <w:rFonts w:asciiTheme="majorHAnsi" w:hAnsiTheme="majorHAnsi"/>
          <w:sz w:val="24"/>
          <w:szCs w:val="24"/>
        </w:rPr>
        <w:t>.</w:t>
      </w:r>
      <w:r w:rsidRPr="00F070B6">
        <w:rPr>
          <w:rFonts w:asciiTheme="majorHAnsi" w:hAnsiTheme="majorHAnsi"/>
          <w:sz w:val="24"/>
          <w:szCs w:val="24"/>
        </w:rPr>
        <w:t xml:space="preserve"> S'agit-il d'un article écrit par la compagnie</w:t>
      </w:r>
      <w:r w:rsidR="00D3066D" w:rsidRPr="00F070B6">
        <w:rPr>
          <w:rFonts w:asciiTheme="majorHAnsi" w:hAnsiTheme="majorHAnsi"/>
          <w:sz w:val="24"/>
          <w:szCs w:val="24"/>
        </w:rPr>
        <w:t> </w:t>
      </w:r>
      <w:r w:rsidRPr="00F070B6">
        <w:rPr>
          <w:rFonts w:asciiTheme="majorHAnsi" w:hAnsiTheme="majorHAnsi"/>
          <w:sz w:val="24"/>
          <w:szCs w:val="24"/>
        </w:rPr>
        <w:t>? Peut-on s'attendre à un article objectif</w:t>
      </w:r>
      <w:r w:rsidR="00D3066D" w:rsidRPr="00F070B6">
        <w:rPr>
          <w:rFonts w:asciiTheme="majorHAnsi" w:hAnsiTheme="majorHAnsi"/>
          <w:sz w:val="24"/>
          <w:szCs w:val="24"/>
        </w:rPr>
        <w:t> </w:t>
      </w:r>
      <w:r w:rsidRPr="00F070B6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B543C" w:rsidTr="00282213">
        <w:tc>
          <w:tcPr>
            <w:tcW w:w="8780" w:type="dxa"/>
          </w:tcPr>
          <w:p w:rsidR="001B543C" w:rsidRDefault="001B543C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4D1644" w:rsidRDefault="00F070B6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942026" w:rsidRPr="00F72DC9" w:rsidRDefault="00942026" w:rsidP="00942026">
      <w:pPr>
        <w:pStyle w:val="Paragraphedeliste"/>
        <w:ind w:left="1211"/>
        <w:rPr>
          <w:rFonts w:asciiTheme="majorHAnsi" w:hAnsiTheme="majorHAnsi"/>
          <w:sz w:val="24"/>
          <w:szCs w:val="24"/>
        </w:rPr>
      </w:pPr>
    </w:p>
    <w:p w:rsidR="007650CB" w:rsidRPr="007650CB" w:rsidRDefault="007650CB" w:rsidP="007650CB">
      <w:pPr>
        <w:pStyle w:val="Titre1"/>
      </w:pPr>
      <w:r>
        <w:t>Compréhension globale</w:t>
      </w:r>
    </w:p>
    <w:p w:rsidR="00386E48" w:rsidRDefault="005B6D63" w:rsidP="00386E48">
      <w:pPr>
        <w:pStyle w:val="Titre2"/>
      </w:pPr>
      <w:r>
        <w:t>Activité 2</w:t>
      </w:r>
      <w:r w:rsidR="00386E48">
        <w:t xml:space="preserve"> :</w:t>
      </w:r>
      <w:r w:rsidR="009440C9">
        <w:t xml:space="preserve"> </w:t>
      </w:r>
      <w:r w:rsidR="00743635">
        <w:t>sujets abordés</w:t>
      </w:r>
    </w:p>
    <w:p w:rsidR="001138F7" w:rsidRDefault="00FE6A3A" w:rsidP="001138F7">
      <w:pPr>
        <w:rPr>
          <w:rFonts w:asciiTheme="majorHAnsi" w:hAnsiTheme="majorHAnsi" w:cstheme="majorHAnsi"/>
          <w:sz w:val="24"/>
          <w:szCs w:val="24"/>
        </w:rPr>
      </w:pPr>
      <w:r w:rsidRPr="00FE6A3A">
        <w:rPr>
          <w:rFonts w:asciiTheme="majorHAnsi" w:hAnsiTheme="majorHAnsi" w:cstheme="majorHAnsi"/>
          <w:sz w:val="24"/>
          <w:szCs w:val="24"/>
        </w:rPr>
        <w:t>Observez le titre</w:t>
      </w:r>
      <w:r w:rsidR="001138F7">
        <w:rPr>
          <w:rFonts w:asciiTheme="majorHAnsi" w:hAnsiTheme="majorHAnsi" w:cstheme="majorHAnsi"/>
          <w:sz w:val="24"/>
          <w:szCs w:val="24"/>
        </w:rPr>
        <w:t>.</w:t>
      </w:r>
      <w:r w:rsidRPr="00FE6A3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B543C" w:rsidRPr="001138F7" w:rsidRDefault="00FE6A3A" w:rsidP="001138F7">
      <w:pPr>
        <w:pStyle w:val="Paragraphedeliste"/>
        <w:numPr>
          <w:ilvl w:val="0"/>
          <w:numId w:val="47"/>
        </w:numPr>
        <w:rPr>
          <w:rFonts w:asciiTheme="majorHAnsi" w:hAnsiTheme="majorHAnsi" w:cstheme="majorHAnsi"/>
          <w:color w:val="FFFFFF" w:themeColor="background1"/>
          <w:spacing w:val="15"/>
          <w:sz w:val="24"/>
          <w:szCs w:val="24"/>
        </w:rPr>
      </w:pPr>
      <w:r w:rsidRPr="001138F7">
        <w:rPr>
          <w:rFonts w:asciiTheme="majorHAnsi" w:hAnsiTheme="majorHAnsi" w:cstheme="majorHAnsi"/>
          <w:sz w:val="24"/>
          <w:szCs w:val="24"/>
        </w:rPr>
        <w:t xml:space="preserve">De quoi </w:t>
      </w:r>
      <w:r w:rsidR="00725397" w:rsidRPr="001138F7">
        <w:rPr>
          <w:rFonts w:asciiTheme="majorHAnsi" w:hAnsiTheme="majorHAnsi" w:cstheme="majorHAnsi"/>
          <w:sz w:val="24"/>
          <w:szCs w:val="24"/>
        </w:rPr>
        <w:t>est</w:t>
      </w:r>
      <w:r w:rsidRPr="001138F7">
        <w:rPr>
          <w:rFonts w:asciiTheme="majorHAnsi" w:hAnsiTheme="majorHAnsi" w:cstheme="majorHAnsi"/>
          <w:sz w:val="24"/>
          <w:szCs w:val="24"/>
        </w:rPr>
        <w:t>-il question dans l’article 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B543C" w:rsidTr="00282213">
        <w:tc>
          <w:tcPr>
            <w:tcW w:w="8780" w:type="dxa"/>
          </w:tcPr>
          <w:p w:rsidR="001B543C" w:rsidRDefault="001B543C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725397" w:rsidRDefault="00F070B6" w:rsidP="0028221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E6A3A" w:rsidRPr="001138F7" w:rsidRDefault="00FE6A3A" w:rsidP="001138F7">
      <w:pPr>
        <w:pStyle w:val="Paragraphedeliste"/>
        <w:numPr>
          <w:ilvl w:val="0"/>
          <w:numId w:val="47"/>
        </w:numPr>
        <w:rPr>
          <w:rFonts w:asciiTheme="majorHAnsi" w:hAnsiTheme="majorHAnsi" w:cstheme="majorHAnsi"/>
          <w:color w:val="FFFFFF" w:themeColor="background1"/>
          <w:spacing w:val="15"/>
          <w:sz w:val="24"/>
          <w:szCs w:val="24"/>
        </w:rPr>
      </w:pPr>
      <w:r w:rsidRPr="001138F7">
        <w:rPr>
          <w:rFonts w:asciiTheme="majorHAnsi" w:hAnsiTheme="majorHAnsi" w:cstheme="majorHAnsi"/>
          <w:sz w:val="24"/>
          <w:szCs w:val="24"/>
        </w:rPr>
        <w:t>Est-ce un article qui parle de :</w:t>
      </w:r>
      <w:r w:rsidR="00C66DC1" w:rsidRPr="001138F7">
        <w:rPr>
          <w:rFonts w:asciiTheme="majorHAnsi" w:hAnsiTheme="majorHAnsi" w:cstheme="majorHAnsi"/>
          <w:sz w:val="24"/>
          <w:szCs w:val="24"/>
        </w:rPr>
        <w:t xml:space="preserve"> (cochez la ou les bonnes réponses)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962"/>
        <w:gridCol w:w="2864"/>
        <w:gridCol w:w="1275"/>
        <w:gridCol w:w="992"/>
      </w:tblGrid>
      <w:tr w:rsidR="00FE6A3A" w:rsidTr="001138F7">
        <w:tc>
          <w:tcPr>
            <w:tcW w:w="1662" w:type="dxa"/>
            <w:vAlign w:val="center"/>
          </w:tcPr>
          <w:p w:rsidR="002C1D90" w:rsidRPr="00FE6A3A" w:rsidRDefault="002C1D90" w:rsidP="00725397">
            <w:pPr>
              <w:spacing w:before="0"/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I</w:t>
            </w:r>
            <w:r w:rsidR="00FE6A3A" w:rsidRPr="00FE6A3A"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nformatique</w:t>
            </w:r>
            <w:sdt>
              <w:sdtPr>
                <w:rPr>
                  <w:rFonts w:asciiTheme="majorHAnsi" w:hAnsiTheme="majorHAnsi" w:cstheme="majorHAnsi"/>
                  <w:spacing w:val="15"/>
                  <w:sz w:val="24"/>
                  <w:szCs w:val="24"/>
                </w:rPr>
                <w:id w:val="-13593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397">
                  <w:rPr>
                    <w:rFonts w:ascii="MS Gothic" w:eastAsia="MS Gothic" w:hAnsiTheme="majorHAnsi" w:cstheme="majorHAnsi" w:hint="eastAsia"/>
                    <w:spacing w:val="1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62" w:type="dxa"/>
            <w:vAlign w:val="center"/>
          </w:tcPr>
          <w:p w:rsidR="00FE6A3A" w:rsidRDefault="00C66DC1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v</w:t>
            </w:r>
            <w:r w:rsidR="00FE6A3A" w:rsidRPr="00FE6A3A"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ente en ligne</w:t>
            </w:r>
          </w:p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1755397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25397" w:rsidRPr="00FE6A3A" w:rsidRDefault="00725397" w:rsidP="00C66DC1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64" w:type="dxa"/>
            <w:vAlign w:val="center"/>
          </w:tcPr>
          <w:p w:rsidR="00FE6A3A" w:rsidRDefault="00C66DC1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traitement de d</w:t>
            </w:r>
            <w:r w:rsidR="00FE6A3A"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onnées</w:t>
            </w:r>
          </w:p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-721061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25397" w:rsidRPr="00FE6A3A" w:rsidRDefault="00725397" w:rsidP="00C66DC1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725397" w:rsidRDefault="001138F7" w:rsidP="001138F7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Actualité</w:t>
            </w:r>
          </w:p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1238518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38F7" w:rsidRPr="00C66DC1" w:rsidRDefault="001138F7" w:rsidP="001138F7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:rsidR="00C66DC1" w:rsidRDefault="00C66DC1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  <w:p w:rsidR="001138F7" w:rsidRDefault="001138F7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t>Autre</w:t>
            </w:r>
          </w:p>
          <w:sdt>
            <w:sdtPr>
              <w:rPr>
                <w:rFonts w:asciiTheme="majorHAnsi" w:hAnsiTheme="majorHAnsi" w:cstheme="majorHAnsi"/>
                <w:spacing w:val="15"/>
                <w:sz w:val="24"/>
                <w:szCs w:val="24"/>
              </w:rPr>
              <w:id w:val="1493211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DC1" w:rsidRDefault="00725397" w:rsidP="00725397">
                <w:pPr>
                  <w:jc w:val="center"/>
                  <w:rPr>
                    <w:rFonts w:asciiTheme="majorHAnsi" w:hAnsiTheme="majorHAnsi" w:cstheme="majorHAnsi"/>
                    <w:spacing w:val="15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pacing w:val="15"/>
                    <w:sz w:val="24"/>
                    <w:szCs w:val="24"/>
                  </w:rPr>
                  <w:t>☐</w:t>
                </w:r>
              </w:p>
            </w:sdtContent>
          </w:sdt>
          <w:p w:rsidR="00C66DC1" w:rsidRPr="00C66DC1" w:rsidRDefault="00C66DC1" w:rsidP="00C66DC1">
            <w:pPr>
              <w:jc w:val="center"/>
              <w:rPr>
                <w:rFonts w:asciiTheme="majorHAnsi" w:hAnsiTheme="majorHAnsi" w:cstheme="majorHAnsi"/>
                <w:spacing w:val="15"/>
                <w:sz w:val="24"/>
                <w:szCs w:val="24"/>
              </w:rPr>
            </w:pPr>
          </w:p>
        </w:tc>
      </w:tr>
    </w:tbl>
    <w:p w:rsidR="00725397" w:rsidRDefault="00725397" w:rsidP="00725397">
      <w:pPr>
        <w:rPr>
          <w:spacing w:val="15"/>
        </w:rPr>
      </w:pPr>
      <w:r>
        <w:br w:type="page"/>
      </w:r>
    </w:p>
    <w:p w:rsidR="00725397" w:rsidRDefault="00725397" w:rsidP="00725397">
      <w:pPr>
        <w:pStyle w:val="Titre1"/>
      </w:pPr>
      <w:r>
        <w:lastRenderedPageBreak/>
        <w:t>éléments langagiers</w:t>
      </w:r>
    </w:p>
    <w:p w:rsidR="00725397" w:rsidRDefault="00725397" w:rsidP="00725397">
      <w:pPr>
        <w:pStyle w:val="Titre2"/>
      </w:pPr>
      <w:r>
        <w:t>Activité 3 : vocabulaire informatique</w:t>
      </w:r>
    </w:p>
    <w:p w:rsidR="006803C6" w:rsidRDefault="001138F7" w:rsidP="000013A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Inscrivez les mots et expressions qui relèvent de l'informatique, a</w:t>
      </w:r>
      <w:r w:rsidR="00C66DC1">
        <w:rPr>
          <w:rFonts w:asciiTheme="majorHAnsi" w:hAnsiTheme="majorHAnsi"/>
          <w:b/>
          <w:sz w:val="24"/>
          <w:szCs w:val="24"/>
        </w:rPr>
        <w:t xml:space="preserve">ssurez-vous de bien </w:t>
      </w:r>
      <w:r>
        <w:rPr>
          <w:rFonts w:asciiTheme="majorHAnsi" w:hAnsiTheme="majorHAnsi"/>
          <w:b/>
          <w:sz w:val="24"/>
          <w:szCs w:val="24"/>
        </w:rPr>
        <w:t>les c</w:t>
      </w:r>
      <w:r w:rsidR="00C66DC1">
        <w:rPr>
          <w:rFonts w:asciiTheme="majorHAnsi" w:hAnsiTheme="majorHAnsi"/>
          <w:b/>
          <w:sz w:val="24"/>
          <w:szCs w:val="24"/>
        </w:rPr>
        <w:t>omprendre et d’être capable de les définir en français.</w:t>
      </w:r>
      <w:r w:rsidR="000D3BFA">
        <w:rPr>
          <w:rFonts w:asciiTheme="majorHAnsi" w:hAnsiTheme="majorHAnsi"/>
          <w:b/>
          <w:sz w:val="24"/>
          <w:szCs w:val="24"/>
        </w:rPr>
        <w:t xml:space="preserve"> Utilisez un dictionnaire au besoin.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2126"/>
        <w:gridCol w:w="6120"/>
      </w:tblGrid>
      <w:tr w:rsidR="00C66DC1" w:rsidTr="007537E9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6DC1" w:rsidRPr="007537E9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7537E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120" w:type="dxa"/>
            <w:vAlign w:val="center"/>
          </w:tcPr>
          <w:p w:rsidR="00C66DC1" w:rsidRPr="007537E9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7537E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C66DC1" w:rsidRPr="00C66DC1" w:rsidTr="00F070B6">
        <w:tc>
          <w:tcPr>
            <w:tcW w:w="534" w:type="dxa"/>
            <w:vAlign w:val="center"/>
          </w:tcPr>
          <w:p w:rsidR="00C66DC1" w:rsidRPr="00C66DC1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C66DC1" w:rsidRPr="00F070B6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B963AC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:rsidTr="00F070B6">
        <w:tc>
          <w:tcPr>
            <w:tcW w:w="534" w:type="dxa"/>
            <w:vAlign w:val="center"/>
          </w:tcPr>
          <w:p w:rsidR="00C66DC1" w:rsidRPr="00C66DC1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C66DC1" w:rsidRPr="00F070B6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B963AC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:rsidTr="00F070B6">
        <w:tc>
          <w:tcPr>
            <w:tcW w:w="534" w:type="dxa"/>
            <w:vAlign w:val="center"/>
          </w:tcPr>
          <w:p w:rsidR="00C66DC1" w:rsidRPr="00C66DC1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:rsidR="00C66DC1" w:rsidRPr="00F070B6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B963AC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:rsidTr="00F070B6">
        <w:tc>
          <w:tcPr>
            <w:tcW w:w="534" w:type="dxa"/>
            <w:vAlign w:val="center"/>
          </w:tcPr>
          <w:p w:rsidR="00C66DC1" w:rsidRPr="00C66DC1" w:rsidRDefault="00C66DC1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66DC1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:rsidR="00C66DC1" w:rsidRPr="00F070B6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B963AC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25397" w:rsidRPr="000B3725" w:rsidTr="00F070B6">
        <w:tc>
          <w:tcPr>
            <w:tcW w:w="534" w:type="dxa"/>
            <w:vAlign w:val="center"/>
          </w:tcPr>
          <w:p w:rsidR="00725397" w:rsidRPr="00C66DC1" w:rsidRDefault="00725397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  <w:vAlign w:val="center"/>
          </w:tcPr>
          <w:p w:rsidR="00725397" w:rsidRPr="00F070B6" w:rsidRDefault="00725397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725397" w:rsidRDefault="00725397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1138F7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66DC1" w:rsidRPr="00C66DC1" w:rsidTr="00F070B6">
        <w:tc>
          <w:tcPr>
            <w:tcW w:w="534" w:type="dxa"/>
            <w:vAlign w:val="center"/>
          </w:tcPr>
          <w:p w:rsidR="00C66DC1" w:rsidRPr="00C66DC1" w:rsidRDefault="00387E4C" w:rsidP="00F070B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C66DC1" w:rsidRPr="00C66DC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66DC1" w:rsidRPr="00F070B6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C66DC1" w:rsidRDefault="00C66DC1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B963AC" w:rsidRDefault="00F070B6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070B6" w:rsidRDefault="00F070B6" w:rsidP="00E00CB7">
      <w:pPr>
        <w:rPr>
          <w:rFonts w:asciiTheme="majorHAnsi" w:hAnsiTheme="majorHAnsi"/>
          <w:sz w:val="24"/>
          <w:szCs w:val="24"/>
        </w:rPr>
      </w:pPr>
    </w:p>
    <w:p w:rsidR="00F070B6" w:rsidRDefault="00F070B6" w:rsidP="00F070B6">
      <w:r>
        <w:br w:type="page"/>
      </w:r>
    </w:p>
    <w:p w:rsidR="00B40568" w:rsidRDefault="00583E28" w:rsidP="007C6321">
      <w:pPr>
        <w:pStyle w:val="Titre2"/>
      </w:pPr>
      <w:r>
        <w:lastRenderedPageBreak/>
        <w:t>A</w:t>
      </w:r>
      <w:r w:rsidR="00743635">
        <w:t>ctivité 4</w:t>
      </w:r>
      <w:r w:rsidR="00B40568">
        <w:t xml:space="preserve"> : Vocabulaire</w:t>
      </w:r>
      <w:r w:rsidR="008D3277">
        <w:t xml:space="preserve"> </w:t>
      </w:r>
      <w:r w:rsidR="00C66DC1">
        <w:t>général</w:t>
      </w:r>
    </w:p>
    <w:p w:rsidR="003378AC" w:rsidRPr="00C66DC1" w:rsidRDefault="00C66DC1" w:rsidP="00C66DC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le texte et </w:t>
      </w:r>
      <w:r w:rsidRPr="00C66DC1">
        <w:rPr>
          <w:rFonts w:asciiTheme="majorHAnsi" w:hAnsiTheme="majorHAnsi"/>
          <w:b/>
          <w:sz w:val="24"/>
          <w:szCs w:val="24"/>
        </w:rPr>
        <w:t>r</w:t>
      </w:r>
      <w:r w:rsidR="003F329F" w:rsidRPr="00C66DC1">
        <w:rPr>
          <w:rFonts w:asciiTheme="majorHAnsi" w:hAnsiTheme="majorHAnsi"/>
          <w:b/>
          <w:sz w:val="24"/>
          <w:szCs w:val="24"/>
        </w:rPr>
        <w:t xml:space="preserve">epérez les mots et expressions </w:t>
      </w:r>
      <w:r w:rsidR="001138F7">
        <w:rPr>
          <w:rFonts w:asciiTheme="majorHAnsi" w:hAnsiTheme="majorHAnsi"/>
          <w:b/>
          <w:sz w:val="24"/>
          <w:szCs w:val="24"/>
        </w:rPr>
        <w:t xml:space="preserve">que vous ne comprenez pas </w:t>
      </w:r>
      <w:r w:rsidR="006803C6" w:rsidRPr="00C66DC1">
        <w:rPr>
          <w:rFonts w:asciiTheme="majorHAnsi" w:hAnsiTheme="majorHAnsi"/>
          <w:b/>
          <w:sz w:val="24"/>
          <w:szCs w:val="24"/>
        </w:rPr>
        <w:t>puis</w:t>
      </w:r>
      <w:r w:rsidR="00D41BA1" w:rsidRPr="00C66DC1">
        <w:rPr>
          <w:rFonts w:asciiTheme="majorHAnsi" w:hAnsiTheme="majorHAnsi"/>
          <w:b/>
          <w:sz w:val="24"/>
          <w:szCs w:val="24"/>
        </w:rPr>
        <w:t xml:space="preserve"> donnez</w:t>
      </w:r>
      <w:r w:rsidR="003F329F" w:rsidRPr="00C66DC1">
        <w:rPr>
          <w:rFonts w:asciiTheme="majorHAnsi" w:hAnsiTheme="majorHAnsi"/>
          <w:b/>
          <w:sz w:val="24"/>
          <w:szCs w:val="24"/>
        </w:rPr>
        <w:t xml:space="preserve"> leur signification</w:t>
      </w:r>
      <w:r w:rsidR="0021697B" w:rsidRPr="00C66DC1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2268"/>
        <w:gridCol w:w="6054"/>
      </w:tblGrid>
      <w:tr w:rsidR="00D45FA5" w:rsidTr="007537E9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45FA5" w:rsidRPr="00C66DC1" w:rsidRDefault="00D45FA5" w:rsidP="002169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5FA5" w:rsidRPr="007537E9" w:rsidRDefault="00D45FA5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7537E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ou expression</w:t>
            </w:r>
          </w:p>
        </w:tc>
        <w:tc>
          <w:tcPr>
            <w:tcW w:w="6054" w:type="dxa"/>
          </w:tcPr>
          <w:p w:rsidR="00D45FA5" w:rsidRPr="007537E9" w:rsidRDefault="00D45FA5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7537E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D45FA5" w:rsidTr="00D45FA5">
        <w:tc>
          <w:tcPr>
            <w:tcW w:w="426" w:type="dxa"/>
            <w:vAlign w:val="center"/>
          </w:tcPr>
          <w:p w:rsidR="00D45FA5" w:rsidRPr="00D45FA5" w:rsidRDefault="00D45FA5" w:rsidP="00D45FA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45FA5" w:rsidRPr="00F070B6" w:rsidRDefault="00D45FA5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:rsidR="00D45FA5" w:rsidRDefault="00D45FA5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A31498" w:rsidRDefault="00F070B6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5FA5" w:rsidTr="00D45FA5">
        <w:tc>
          <w:tcPr>
            <w:tcW w:w="426" w:type="dxa"/>
            <w:vAlign w:val="center"/>
          </w:tcPr>
          <w:p w:rsidR="00D45FA5" w:rsidRPr="00D45FA5" w:rsidRDefault="00D45FA5" w:rsidP="00D45FA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45FA5" w:rsidRPr="00F070B6" w:rsidRDefault="00D45FA5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:rsidR="00D45FA5" w:rsidRDefault="00D45FA5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A31498" w:rsidRDefault="00F070B6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5FA5" w:rsidTr="00D45FA5">
        <w:tc>
          <w:tcPr>
            <w:tcW w:w="426" w:type="dxa"/>
            <w:vAlign w:val="center"/>
          </w:tcPr>
          <w:p w:rsidR="00D45FA5" w:rsidRPr="00D45FA5" w:rsidRDefault="00D45FA5" w:rsidP="00D45FA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45FA5" w:rsidRPr="00F070B6" w:rsidRDefault="00D45FA5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:rsidR="00D45FA5" w:rsidRDefault="00D45FA5" w:rsidP="00E00CB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ED0FBA" w:rsidRDefault="00F070B6" w:rsidP="00E00CB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5FA5" w:rsidRPr="00ED0FBA" w:rsidTr="00D45FA5">
        <w:tc>
          <w:tcPr>
            <w:tcW w:w="426" w:type="dxa"/>
            <w:vAlign w:val="center"/>
          </w:tcPr>
          <w:p w:rsidR="00D45FA5" w:rsidRPr="00D45FA5" w:rsidRDefault="00D45FA5" w:rsidP="00D45FA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45FA5" w:rsidRPr="00F070B6" w:rsidRDefault="00D45FA5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:rsidR="00D45FA5" w:rsidRDefault="00D45FA5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ED0FBA" w:rsidRDefault="00F070B6" w:rsidP="00E00CB7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33E76" w:rsidRPr="00ED0FBA" w:rsidRDefault="00A33E76" w:rsidP="005629A5">
      <w:pPr>
        <w:rPr>
          <w:rFonts w:asciiTheme="majorHAnsi" w:hAnsiTheme="majorHAnsi"/>
          <w:sz w:val="24"/>
          <w:szCs w:val="24"/>
        </w:rPr>
      </w:pPr>
    </w:p>
    <w:p w:rsidR="00D45FA5" w:rsidRPr="00E00CB7" w:rsidRDefault="00D45FA5" w:rsidP="00D45FA5">
      <w:pPr>
        <w:pStyle w:val="Titre2"/>
      </w:pPr>
      <w:r>
        <w:t>activité 5 : vocabulaire de l’actualité et de la nouveauté</w:t>
      </w:r>
    </w:p>
    <w:p w:rsidR="002A06BB" w:rsidRPr="002A06BB" w:rsidRDefault="002A06BB">
      <w:pPr>
        <w:rPr>
          <w:rFonts w:asciiTheme="majorHAnsi" w:hAnsiTheme="majorHAnsi"/>
          <w:b/>
          <w:sz w:val="24"/>
          <w:szCs w:val="24"/>
        </w:rPr>
      </w:pPr>
      <w:r w:rsidRPr="002A06BB">
        <w:rPr>
          <w:rFonts w:asciiTheme="majorHAnsi" w:hAnsiTheme="majorHAnsi"/>
          <w:b/>
          <w:sz w:val="24"/>
          <w:szCs w:val="24"/>
        </w:rPr>
        <w:t xml:space="preserve">L’article traite de l’actualité et de nouveauté.  Relevez les mots et expressions qui s’y rapportent dans le texte. Vous pourrez réutiliser ceux-ci dans la rédaction de blogues ou </w:t>
      </w:r>
      <w:r w:rsidR="00387E4C">
        <w:rPr>
          <w:rFonts w:asciiTheme="majorHAnsi" w:hAnsiTheme="majorHAnsi"/>
          <w:b/>
          <w:sz w:val="24"/>
          <w:szCs w:val="24"/>
        </w:rPr>
        <w:t>de comptes rendu</w:t>
      </w:r>
      <w:r w:rsidRPr="002A06BB">
        <w:rPr>
          <w:rFonts w:asciiTheme="majorHAnsi" w:hAnsiTheme="majorHAnsi"/>
          <w:b/>
          <w:sz w:val="24"/>
          <w:szCs w:val="24"/>
        </w:rPr>
        <w:t xml:space="preserve"> portant sur l’arrivée de nouveaux produits sur le marché.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A06BB" w:rsidTr="00F070B6">
        <w:tc>
          <w:tcPr>
            <w:tcW w:w="8780" w:type="dxa"/>
            <w:gridSpan w:val="3"/>
          </w:tcPr>
          <w:p w:rsidR="002A06BB" w:rsidRPr="00F070B6" w:rsidRDefault="002A06BB" w:rsidP="00F070B6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7E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et expressions de l’actualité et de la nouveauté</w:t>
            </w:r>
          </w:p>
        </w:tc>
      </w:tr>
      <w:tr w:rsidR="002A06BB" w:rsidTr="00F070B6">
        <w:tc>
          <w:tcPr>
            <w:tcW w:w="2926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A06BB" w:rsidTr="00F070B6">
        <w:tc>
          <w:tcPr>
            <w:tcW w:w="2926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A06BB" w:rsidTr="00F070B6">
        <w:tc>
          <w:tcPr>
            <w:tcW w:w="2926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2A06BB" w:rsidRPr="00995DFF" w:rsidRDefault="002A06BB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P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95DFF" w:rsidTr="00F070B6">
        <w:tc>
          <w:tcPr>
            <w:tcW w:w="2926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95DFF" w:rsidTr="00F070B6">
        <w:tc>
          <w:tcPr>
            <w:tcW w:w="2926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95DFF" w:rsidTr="00F070B6">
        <w:tc>
          <w:tcPr>
            <w:tcW w:w="2926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:rsidR="00995DFF" w:rsidRDefault="00995DFF" w:rsidP="00F070B6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070B6" w:rsidRDefault="00F070B6" w:rsidP="00F10C34">
      <w:pPr>
        <w:rPr>
          <w:rFonts w:asciiTheme="majorHAnsi" w:hAnsiTheme="majorHAnsi"/>
          <w:sz w:val="24"/>
          <w:szCs w:val="24"/>
        </w:rPr>
      </w:pPr>
    </w:p>
    <w:p w:rsidR="00F070B6" w:rsidRDefault="00F070B6" w:rsidP="00F070B6">
      <w:r>
        <w:br w:type="page"/>
      </w:r>
    </w:p>
    <w:p w:rsidR="00B40568" w:rsidRDefault="00B40568" w:rsidP="00ED26EF">
      <w:pPr>
        <w:pStyle w:val="Titre2"/>
      </w:pPr>
      <w:r>
        <w:lastRenderedPageBreak/>
        <w:t>Activ</w:t>
      </w:r>
      <w:r w:rsidR="002A06BB">
        <w:t>ité 6</w:t>
      </w:r>
      <w:r>
        <w:t xml:space="preserve"> : </w:t>
      </w:r>
      <w:r w:rsidR="00B40BE1">
        <w:t>Grammaire </w:t>
      </w:r>
    </w:p>
    <w:p w:rsidR="001B543C" w:rsidRPr="00B40BE1" w:rsidRDefault="001138F7" w:rsidP="00DD6457">
      <w:pPr>
        <w:rPr>
          <w:rFonts w:asciiTheme="majorHAnsi" w:hAnsiTheme="majorHAnsi"/>
          <w:b/>
          <w:sz w:val="24"/>
          <w:szCs w:val="24"/>
          <w:lang w:bidi="lo-LA"/>
        </w:rPr>
      </w:pPr>
      <w:r>
        <w:rPr>
          <w:rFonts w:asciiTheme="majorHAnsi" w:hAnsiTheme="majorHAnsi"/>
          <w:b/>
          <w:sz w:val="24"/>
          <w:szCs w:val="24"/>
        </w:rPr>
        <w:t>Choisissez une phrase longue et difficile à comprendre dans votre article</w:t>
      </w:r>
      <w:r w:rsidR="004B5A54" w:rsidRPr="00B40BE1">
        <w:rPr>
          <w:rFonts w:asciiTheme="majorHAnsi" w:hAnsiTheme="majorHAnsi"/>
          <w:b/>
          <w:sz w:val="24"/>
          <w:szCs w:val="24"/>
        </w:rPr>
        <w:t>.</w:t>
      </w:r>
    </w:p>
    <w:p w:rsidR="001138F7" w:rsidRDefault="001138F7" w:rsidP="001138F7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Identifiez les principales composantes de la phrase : sujet(s), verbe(s), compléments, expansions (voir la fiche-activités 9B). </w:t>
      </w:r>
    </w:p>
    <w:p w:rsidR="001138F7" w:rsidRDefault="001138F7" w:rsidP="001138F7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Observez les liens entre les composantes.</w:t>
      </w:r>
    </w:p>
    <w:p w:rsidR="001138F7" w:rsidRDefault="001138F7" w:rsidP="001138F7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Reformulez plus simplement le sens de l'information contenue dans la phrase.</w:t>
      </w:r>
    </w:p>
    <w:p w:rsidR="001138F7" w:rsidRPr="001138F7" w:rsidRDefault="001138F7" w:rsidP="001138F7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Refaites l'exercice avec les phrases qui comportent plusieurs composantes et qui vous causent des problèmes de compréhension.</w:t>
      </w:r>
    </w:p>
    <w:p w:rsidR="00E36810" w:rsidRPr="00E36810" w:rsidRDefault="00E36810" w:rsidP="00386E48">
      <w:pPr>
        <w:pStyle w:val="Titre1"/>
      </w:pPr>
      <w:r>
        <w:t>Compréhension détaillée</w:t>
      </w:r>
    </w:p>
    <w:p w:rsidR="00A33E76" w:rsidRPr="00A33E76" w:rsidRDefault="00BD6ABB" w:rsidP="00A33E76">
      <w:pPr>
        <w:pStyle w:val="Titre2"/>
      </w:pPr>
      <w:r>
        <w:t>Activité 7</w:t>
      </w:r>
      <w:r w:rsidR="00AE7FDD">
        <w:t xml:space="preserve"> :</w:t>
      </w:r>
      <w:r w:rsidR="004468E8">
        <w:t xml:space="preserve"> </w:t>
      </w:r>
      <w:r w:rsidR="00926371">
        <w:t>compréhension</w:t>
      </w:r>
    </w:p>
    <w:p w:rsidR="00EA4CF6" w:rsidRDefault="00EA4CF6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l’article </w:t>
      </w:r>
      <w:r w:rsidR="00BD6ABB">
        <w:rPr>
          <w:rFonts w:asciiTheme="majorHAnsi" w:hAnsiTheme="majorHAnsi"/>
          <w:b/>
          <w:sz w:val="24"/>
          <w:szCs w:val="24"/>
        </w:rPr>
        <w:t>et répondez aux questions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EA4CF6" w:rsidRDefault="002C1D90" w:rsidP="00DB3A9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Comment s’</w:t>
      </w:r>
      <w:r w:rsidR="00EA4CF6">
        <w:rPr>
          <w:rFonts w:asciiTheme="majorHAnsi" w:hAnsiTheme="majorHAnsi"/>
          <w:sz w:val="24"/>
          <w:szCs w:val="24"/>
        </w:rPr>
        <w:t xml:space="preserve">appelle </w:t>
      </w:r>
      <w:r w:rsidR="00BD6ABB">
        <w:rPr>
          <w:rFonts w:asciiTheme="majorHAnsi" w:hAnsiTheme="majorHAnsi"/>
          <w:sz w:val="24"/>
          <w:szCs w:val="24"/>
        </w:rPr>
        <w:t>le nouveau produit informatique</w:t>
      </w:r>
      <w:r w:rsidR="00D3066D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070B6" w:rsidRPr="00F070B6" w:rsidTr="00BD6ABB">
        <w:tc>
          <w:tcPr>
            <w:tcW w:w="8780" w:type="dxa"/>
          </w:tcPr>
          <w:p w:rsidR="00273219" w:rsidRDefault="00273219" w:rsidP="00DB3A9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DB3A9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EA4CF6" w:rsidRDefault="00EA4CF6" w:rsidP="00DB3A9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BD6ABB">
        <w:rPr>
          <w:rFonts w:asciiTheme="majorHAnsi" w:hAnsiTheme="majorHAnsi"/>
          <w:sz w:val="24"/>
          <w:szCs w:val="24"/>
        </w:rPr>
        <w:t>Quand cette nouveauté sera-t-elle sur le marché</w:t>
      </w:r>
      <w:r w:rsidR="00D3066D">
        <w:rPr>
          <w:rFonts w:asciiTheme="majorHAnsi" w:hAnsiTheme="majorHAnsi"/>
          <w:sz w:val="24"/>
          <w:szCs w:val="24"/>
        </w:rPr>
        <w:t> </w:t>
      </w:r>
      <w:r w:rsidR="002C1D90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73219" w:rsidTr="00BD6ABB">
        <w:tc>
          <w:tcPr>
            <w:tcW w:w="8780" w:type="dxa"/>
          </w:tcPr>
          <w:p w:rsidR="00273219" w:rsidRDefault="00273219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EA4CF6" w:rsidRDefault="00EA4CF6" w:rsidP="00DB3A9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Qui est l’artisan de cette </w:t>
      </w:r>
      <w:r w:rsidR="00BD6ABB">
        <w:rPr>
          <w:rFonts w:asciiTheme="majorHAnsi" w:hAnsiTheme="majorHAnsi"/>
          <w:sz w:val="24"/>
          <w:szCs w:val="24"/>
        </w:rPr>
        <w:t>nouveauté</w:t>
      </w:r>
      <w:r w:rsidR="00D3066D">
        <w:rPr>
          <w:rFonts w:asciiTheme="majorHAnsi" w:hAnsiTheme="majorHAnsi"/>
          <w:sz w:val="24"/>
          <w:szCs w:val="24"/>
        </w:rPr>
        <w:t> </w:t>
      </w:r>
      <w:r w:rsidR="002C1D90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070B6" w:rsidRPr="00F070B6" w:rsidTr="00BD6ABB">
        <w:tc>
          <w:tcPr>
            <w:tcW w:w="8780" w:type="dxa"/>
          </w:tcPr>
          <w:p w:rsidR="00273219" w:rsidRDefault="00273219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EA4CF6" w:rsidRDefault="00EA4CF6" w:rsidP="00DB3A9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</w:t>
      </w:r>
      <w:r w:rsidR="00BD6ABB">
        <w:rPr>
          <w:rFonts w:asciiTheme="majorHAnsi" w:hAnsiTheme="majorHAnsi"/>
          <w:sz w:val="24"/>
          <w:szCs w:val="24"/>
        </w:rPr>
        <w:t>En quoi ce nouveau produit informatique est-il important</w:t>
      </w:r>
      <w:r w:rsidR="00D3066D">
        <w:rPr>
          <w:rFonts w:asciiTheme="majorHAnsi" w:hAnsiTheme="majorHAnsi"/>
          <w:sz w:val="24"/>
          <w:szCs w:val="24"/>
        </w:rPr>
        <w:t> </w:t>
      </w:r>
      <w:r w:rsidR="00BD6ABB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070B6" w:rsidRPr="00F070B6" w:rsidTr="00BD6ABB">
        <w:tc>
          <w:tcPr>
            <w:tcW w:w="8780" w:type="dxa"/>
          </w:tcPr>
          <w:p w:rsidR="00273219" w:rsidRDefault="00273219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DF621B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2E351B" w:rsidRDefault="002E351B" w:rsidP="00DB3A9F">
      <w:pPr>
        <w:rPr>
          <w:rFonts w:asciiTheme="majorHAnsi" w:hAnsiTheme="majorHAnsi"/>
          <w:b/>
          <w:sz w:val="24"/>
          <w:szCs w:val="24"/>
        </w:rPr>
      </w:pPr>
    </w:p>
    <w:p w:rsidR="00B31AA7" w:rsidRDefault="00DB4A3E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000454" w:rsidRDefault="006C02E8" w:rsidP="00AC4D32">
      <w:pPr>
        <w:pStyle w:val="Titre1"/>
      </w:pPr>
      <w:r>
        <w:lastRenderedPageBreak/>
        <w:t>Production</w:t>
      </w:r>
      <w:r w:rsidR="006406C0">
        <w:t xml:space="preserve"> </w:t>
      </w:r>
      <w:r w:rsidR="00A26E15">
        <w:t>écrite</w:t>
      </w:r>
    </w:p>
    <w:p w:rsidR="00182074" w:rsidRDefault="00BD6ABB" w:rsidP="00182074">
      <w:pPr>
        <w:pStyle w:val="Titre2"/>
      </w:pPr>
      <w:r>
        <w:t>Activité 8</w:t>
      </w:r>
      <w:r w:rsidR="00182074">
        <w:t xml:space="preserve"> : </w:t>
      </w:r>
      <w:r w:rsidR="002E351B">
        <w:t>résumé</w:t>
      </w:r>
    </w:p>
    <w:p w:rsidR="000512A0" w:rsidRDefault="000512A0" w:rsidP="001820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 quelques phrases, présentez un résumé de cet article pour en faire part à vos collègues. Réutilisez le vocabulaire de l'actualité (activité 5).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E351B" w:rsidTr="002E351B">
        <w:tc>
          <w:tcPr>
            <w:tcW w:w="8780" w:type="dxa"/>
          </w:tcPr>
          <w:p w:rsidR="002E351B" w:rsidRDefault="002E351B" w:rsidP="0018207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Votre résumé :</w:t>
            </w:r>
          </w:p>
          <w:p w:rsidR="002E351B" w:rsidRDefault="002E351B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Default="00F070B6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E351B" w:rsidRPr="00F070B6" w:rsidRDefault="002E351B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E351B" w:rsidRPr="00F070B6" w:rsidRDefault="002E351B" w:rsidP="001820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070B6" w:rsidRDefault="00F070B6" w:rsidP="00182074">
      <w:pPr>
        <w:rPr>
          <w:rFonts w:asciiTheme="majorHAnsi" w:hAnsiTheme="majorHAnsi"/>
          <w:sz w:val="24"/>
          <w:szCs w:val="24"/>
        </w:rPr>
      </w:pPr>
    </w:p>
    <w:p w:rsidR="00F070B6" w:rsidRDefault="00F070B6" w:rsidP="00F070B6">
      <w:r>
        <w:br w:type="page"/>
      </w:r>
    </w:p>
    <w:p w:rsidR="002E351B" w:rsidRDefault="00BD6ABB" w:rsidP="002E351B">
      <w:pPr>
        <w:pStyle w:val="Titre2"/>
      </w:pPr>
      <w:r>
        <w:lastRenderedPageBreak/>
        <w:t>Activité 9</w:t>
      </w:r>
      <w:r w:rsidR="002E351B">
        <w:t xml:space="preserve"> : Entra</w:t>
      </w:r>
      <w:r w:rsidR="00E07E4E">
        <w:t>I</w:t>
      </w:r>
      <w:r w:rsidR="002E351B">
        <w:t>nement</w:t>
      </w:r>
    </w:p>
    <w:p w:rsidR="00182074" w:rsidRDefault="00182074" w:rsidP="00182074">
      <w:pPr>
        <w:rPr>
          <w:rFonts w:asciiTheme="majorHAnsi" w:hAnsiTheme="majorHAnsi"/>
          <w:b/>
          <w:sz w:val="24"/>
          <w:szCs w:val="24"/>
        </w:rPr>
      </w:pPr>
      <w:r w:rsidRPr="00F91E04">
        <w:rPr>
          <w:rFonts w:asciiTheme="majorHAnsi" w:hAnsiTheme="majorHAnsi"/>
          <w:b/>
          <w:sz w:val="24"/>
          <w:szCs w:val="24"/>
        </w:rPr>
        <w:t>Entra</w:t>
      </w:r>
      <w:r w:rsidR="00E07E4E">
        <w:rPr>
          <w:rFonts w:asciiTheme="majorHAnsi" w:hAnsiTheme="majorHAnsi"/>
          <w:b/>
          <w:sz w:val="24"/>
          <w:szCs w:val="24"/>
        </w:rPr>
        <w:t>i</w:t>
      </w:r>
      <w:r w:rsidRPr="00F91E04">
        <w:rPr>
          <w:rFonts w:asciiTheme="majorHAnsi" w:hAnsiTheme="majorHAnsi"/>
          <w:b/>
          <w:sz w:val="24"/>
          <w:szCs w:val="24"/>
        </w:rPr>
        <w:t xml:space="preserve">nez-vous à </w:t>
      </w:r>
      <w:r w:rsidR="00273219">
        <w:rPr>
          <w:rFonts w:asciiTheme="majorHAnsi" w:hAnsiTheme="majorHAnsi"/>
          <w:b/>
          <w:sz w:val="24"/>
          <w:szCs w:val="24"/>
        </w:rPr>
        <w:t>annoncer</w:t>
      </w:r>
      <w:r w:rsidR="002E351B">
        <w:rPr>
          <w:rFonts w:asciiTheme="majorHAnsi" w:hAnsiTheme="majorHAnsi"/>
          <w:b/>
          <w:sz w:val="24"/>
          <w:szCs w:val="24"/>
        </w:rPr>
        <w:t xml:space="preserve"> à vos collègues</w:t>
      </w:r>
      <w:r w:rsidR="00273219">
        <w:rPr>
          <w:rFonts w:asciiTheme="majorHAnsi" w:hAnsiTheme="majorHAnsi"/>
          <w:b/>
          <w:sz w:val="24"/>
          <w:szCs w:val="24"/>
        </w:rPr>
        <w:t xml:space="preserve"> l’</w:t>
      </w:r>
      <w:r w:rsidR="00E0293E">
        <w:rPr>
          <w:rFonts w:asciiTheme="majorHAnsi" w:hAnsiTheme="majorHAnsi"/>
          <w:b/>
          <w:sz w:val="24"/>
          <w:szCs w:val="24"/>
        </w:rPr>
        <w:t>arrivé</w:t>
      </w:r>
      <w:r w:rsidR="00BD6ABB">
        <w:rPr>
          <w:rFonts w:asciiTheme="majorHAnsi" w:hAnsiTheme="majorHAnsi"/>
          <w:b/>
          <w:sz w:val="24"/>
          <w:szCs w:val="24"/>
        </w:rPr>
        <w:t>e du nouveau produit informatique</w:t>
      </w:r>
      <w:r w:rsidR="00273219">
        <w:rPr>
          <w:rFonts w:asciiTheme="majorHAnsi" w:hAnsiTheme="majorHAnsi"/>
          <w:b/>
          <w:sz w:val="24"/>
          <w:szCs w:val="24"/>
        </w:rPr>
        <w:t xml:space="preserve"> sur le marché. </w:t>
      </w:r>
    </w:p>
    <w:p w:rsidR="002C1D90" w:rsidRPr="0019287B" w:rsidRDefault="00182074" w:rsidP="002C1D90">
      <w:pPr>
        <w:pStyle w:val="Paragraphedeliste"/>
        <w:numPr>
          <w:ilvl w:val="1"/>
          <w:numId w:val="35"/>
        </w:numPr>
        <w:ind w:left="851" w:hanging="425"/>
        <w:rPr>
          <w:rFonts w:asciiTheme="majorHAnsi" w:hAnsiTheme="majorHAnsi"/>
          <w:b/>
          <w:sz w:val="24"/>
          <w:szCs w:val="24"/>
        </w:rPr>
      </w:pPr>
      <w:r w:rsidRPr="007D0E83">
        <w:rPr>
          <w:rFonts w:asciiTheme="majorHAnsi" w:hAnsiTheme="majorHAnsi"/>
          <w:sz w:val="24"/>
          <w:szCs w:val="24"/>
        </w:rPr>
        <w:t>Transformez le</w:t>
      </w:r>
      <w:r w:rsidR="00F55F6F">
        <w:rPr>
          <w:rFonts w:asciiTheme="majorHAnsi" w:hAnsiTheme="majorHAnsi"/>
          <w:sz w:val="24"/>
          <w:szCs w:val="24"/>
        </w:rPr>
        <w:t xml:space="preserve">s </w:t>
      </w:r>
      <w:r w:rsidR="00E0293E">
        <w:rPr>
          <w:rFonts w:asciiTheme="majorHAnsi" w:hAnsiTheme="majorHAnsi"/>
          <w:sz w:val="24"/>
          <w:szCs w:val="24"/>
        </w:rPr>
        <w:t>donné</w:t>
      </w:r>
      <w:r w:rsidR="00273219">
        <w:rPr>
          <w:rFonts w:asciiTheme="majorHAnsi" w:hAnsiTheme="majorHAnsi"/>
          <w:sz w:val="24"/>
          <w:szCs w:val="24"/>
        </w:rPr>
        <w:t>es d</w:t>
      </w:r>
      <w:r w:rsidR="00F070B6">
        <w:rPr>
          <w:rFonts w:asciiTheme="majorHAnsi" w:hAnsiTheme="majorHAnsi"/>
          <w:sz w:val="24"/>
          <w:szCs w:val="24"/>
        </w:rPr>
        <w:t>’un</w:t>
      </w:r>
      <w:r w:rsidR="00BD6ABB">
        <w:rPr>
          <w:rFonts w:asciiTheme="majorHAnsi" w:hAnsiTheme="majorHAnsi"/>
          <w:sz w:val="24"/>
          <w:szCs w:val="24"/>
        </w:rPr>
        <w:t xml:space="preserve"> nouveau produit</w:t>
      </w:r>
      <w:r w:rsidR="00273219">
        <w:rPr>
          <w:rFonts w:asciiTheme="majorHAnsi" w:hAnsiTheme="majorHAnsi"/>
          <w:sz w:val="24"/>
          <w:szCs w:val="24"/>
        </w:rPr>
        <w:t xml:space="preserve"> </w:t>
      </w:r>
      <w:r w:rsidR="00BD6ABB">
        <w:rPr>
          <w:rFonts w:asciiTheme="majorHAnsi" w:hAnsiTheme="majorHAnsi"/>
          <w:sz w:val="24"/>
          <w:szCs w:val="24"/>
        </w:rPr>
        <w:t>imaginaire</w:t>
      </w:r>
      <w:r w:rsidR="002C1D90">
        <w:rPr>
          <w:rFonts w:asciiTheme="majorHAnsi" w:hAnsiTheme="majorHAnsi"/>
          <w:sz w:val="24"/>
          <w:szCs w:val="24"/>
        </w:rPr>
        <w:t xml:space="preserve"> </w:t>
      </w:r>
      <w:r w:rsidR="00273219">
        <w:rPr>
          <w:rFonts w:asciiTheme="majorHAnsi" w:hAnsiTheme="majorHAnsi"/>
          <w:sz w:val="24"/>
          <w:szCs w:val="24"/>
        </w:rPr>
        <w:t xml:space="preserve">en </w:t>
      </w:r>
      <w:r w:rsidR="00BD6ABB">
        <w:rPr>
          <w:rFonts w:asciiTheme="majorHAnsi" w:hAnsiTheme="majorHAnsi"/>
          <w:sz w:val="24"/>
          <w:szCs w:val="24"/>
        </w:rPr>
        <w:t>complétant le</w:t>
      </w:r>
      <w:r w:rsidR="0019287B">
        <w:rPr>
          <w:rFonts w:asciiTheme="majorHAnsi" w:hAnsiTheme="majorHAnsi"/>
          <w:sz w:val="24"/>
          <w:szCs w:val="24"/>
        </w:rPr>
        <w:t xml:space="preserve"> </w:t>
      </w:r>
      <w:r w:rsidR="00BD6ABB">
        <w:rPr>
          <w:rFonts w:asciiTheme="majorHAnsi" w:hAnsiTheme="majorHAnsi"/>
          <w:sz w:val="24"/>
          <w:szCs w:val="24"/>
        </w:rPr>
        <w:t>court paragraphe</w:t>
      </w:r>
      <w:r w:rsidR="00273219">
        <w:rPr>
          <w:rFonts w:asciiTheme="majorHAnsi" w:hAnsiTheme="majorHAnsi"/>
          <w:sz w:val="24"/>
          <w:szCs w:val="24"/>
        </w:rPr>
        <w:t xml:space="preserve"> </w:t>
      </w:r>
      <w:r w:rsidR="00BD6ABB">
        <w:rPr>
          <w:rFonts w:asciiTheme="majorHAnsi" w:hAnsiTheme="majorHAnsi"/>
          <w:sz w:val="24"/>
          <w:szCs w:val="24"/>
        </w:rPr>
        <w:t>proposé</w:t>
      </w:r>
      <w:r w:rsidR="0019287B">
        <w:rPr>
          <w:rFonts w:asciiTheme="majorHAnsi" w:hAnsiTheme="majorHAnsi"/>
          <w:sz w:val="24"/>
          <w:szCs w:val="24"/>
        </w:rPr>
        <w:t xml:space="preserve">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78"/>
      </w:tblGrid>
      <w:tr w:rsidR="00000454" w:rsidTr="008A0203">
        <w:trPr>
          <w:trHeight w:val="1602"/>
        </w:trPr>
        <w:tc>
          <w:tcPr>
            <w:tcW w:w="8778" w:type="dxa"/>
          </w:tcPr>
          <w:p w:rsidR="00F965AA" w:rsidRPr="00D63DC9" w:rsidRDefault="00BD6ABB" w:rsidP="008A0203">
            <w:pPr>
              <w:rPr>
                <w:rFonts w:asciiTheme="majorHAnsi" w:hAnsiTheme="majorHAnsi"/>
                <w:sz w:val="24"/>
                <w:szCs w:val="24"/>
              </w:rPr>
            </w:pPr>
            <w:r w:rsidRPr="007E188A">
              <w:rPr>
                <w:rFonts w:asciiTheme="majorHAnsi" w:hAnsiTheme="majorHAnsi"/>
                <w:b/>
                <w:sz w:val="24"/>
                <w:szCs w:val="24"/>
              </w:rPr>
              <w:t>Produit</w:t>
            </w:r>
            <w:r w:rsidR="00E0293E" w:rsidRPr="00D63DC9">
              <w:rPr>
                <w:rFonts w:asciiTheme="majorHAnsi" w:hAnsiTheme="majorHAnsi"/>
                <w:sz w:val="24"/>
                <w:szCs w:val="24"/>
              </w:rPr>
              <w:t xml:space="preserve"> : </w:t>
            </w:r>
            <w:r w:rsidR="000442BB">
              <w:rPr>
                <w:rFonts w:asciiTheme="majorHAnsi" w:hAnsiTheme="majorHAnsi"/>
                <w:sz w:val="24"/>
                <w:szCs w:val="24"/>
              </w:rPr>
              <w:t>logiciel de reconnaissance vocale</w:t>
            </w:r>
          </w:p>
          <w:p w:rsidR="00E0293E" w:rsidRDefault="000442BB" w:rsidP="008A0203">
            <w:pPr>
              <w:rPr>
                <w:rFonts w:asciiTheme="majorHAnsi" w:hAnsiTheme="majorHAnsi"/>
                <w:sz w:val="24"/>
                <w:szCs w:val="24"/>
              </w:rPr>
            </w:pPr>
            <w:r w:rsidRPr="007E188A">
              <w:rPr>
                <w:rFonts w:asciiTheme="majorHAnsi" w:hAnsiTheme="majorHAnsi"/>
                <w:b/>
                <w:sz w:val="24"/>
                <w:szCs w:val="24"/>
              </w:rPr>
              <w:t>Prix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: gratuit (téléchargement)</w:t>
            </w:r>
          </w:p>
          <w:p w:rsidR="000442BB" w:rsidRPr="00D63DC9" w:rsidRDefault="000442BB" w:rsidP="008A0203">
            <w:pPr>
              <w:rPr>
                <w:rFonts w:asciiTheme="majorHAnsi" w:hAnsiTheme="majorHAnsi"/>
                <w:sz w:val="24"/>
                <w:szCs w:val="24"/>
              </w:rPr>
            </w:pPr>
            <w:r w:rsidRPr="007E188A">
              <w:rPr>
                <w:rFonts w:asciiTheme="majorHAnsi" w:hAnsiTheme="majorHAnsi"/>
                <w:b/>
                <w:sz w:val="24"/>
                <w:szCs w:val="24"/>
              </w:rPr>
              <w:t>Pour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: Android</w:t>
            </w:r>
          </w:p>
          <w:p w:rsidR="00000454" w:rsidRDefault="000442BB" w:rsidP="00D63DC9">
            <w:pPr>
              <w:rPr>
                <w:rFonts w:asciiTheme="majorHAnsi" w:hAnsiTheme="majorHAnsi"/>
                <w:sz w:val="24"/>
                <w:szCs w:val="24"/>
              </w:rPr>
            </w:pPr>
            <w:r w:rsidRPr="007E188A">
              <w:rPr>
                <w:rFonts w:asciiTheme="majorHAnsi" w:hAnsiTheme="majorHAnsi"/>
                <w:b/>
                <w:sz w:val="24"/>
                <w:szCs w:val="24"/>
              </w:rPr>
              <w:t>Utilisation</w:t>
            </w:r>
            <w:r w:rsidR="00E0293E" w:rsidRPr="00D63DC9">
              <w:rPr>
                <w:rFonts w:asciiTheme="majorHAnsi" w:hAnsiTheme="majorHAnsi"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pour ouvrir des applications, faire des appels téléphoniques, envoyer des messages,</w:t>
            </w:r>
            <w:r w:rsidR="007E188A">
              <w:rPr>
                <w:rFonts w:asciiTheme="majorHAnsi" w:hAnsiTheme="majorHAnsi"/>
                <w:sz w:val="24"/>
                <w:szCs w:val="24"/>
              </w:rPr>
              <w:t xml:space="preserve"> etc.</w:t>
            </w:r>
          </w:p>
          <w:p w:rsidR="0019287B" w:rsidRPr="00D63DC9" w:rsidRDefault="0019287B" w:rsidP="001C0B4F">
            <w:pPr>
              <w:rPr>
                <w:rFonts w:asciiTheme="majorHAnsi" w:hAnsiTheme="majorHAnsi"/>
                <w:sz w:val="24"/>
                <w:szCs w:val="24"/>
              </w:rPr>
            </w:pPr>
            <w:r w:rsidRPr="007E188A">
              <w:rPr>
                <w:rFonts w:asciiTheme="majorHAnsi" w:hAnsiTheme="majorHAnsi"/>
                <w:b/>
                <w:sz w:val="24"/>
                <w:szCs w:val="24"/>
              </w:rPr>
              <w:t>Date d’arrivée sur le marché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 : </w:t>
            </w:r>
            <w:r w:rsidR="001C0B4F">
              <w:rPr>
                <w:rFonts w:asciiTheme="majorHAnsi" w:hAnsiTheme="majorHAnsi"/>
                <w:sz w:val="24"/>
                <w:szCs w:val="24"/>
              </w:rPr>
              <w:t>maintenant</w:t>
            </w:r>
          </w:p>
        </w:tc>
      </w:tr>
    </w:tbl>
    <w:p w:rsidR="00E33CFC" w:rsidRDefault="00E33CFC" w:rsidP="00000454">
      <w:pPr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33CFC" w:rsidTr="00E33CFC">
        <w:tc>
          <w:tcPr>
            <w:tcW w:w="8780" w:type="dxa"/>
          </w:tcPr>
          <w:p w:rsidR="002E351B" w:rsidRDefault="002E351B" w:rsidP="00F070B6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Chères et chers collègues,</w:t>
            </w:r>
          </w:p>
          <w:p w:rsidR="00E33CFC" w:rsidRDefault="001C0B4F" w:rsidP="00F070B6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Le nouveau</w:t>
            </w:r>
            <w:r w:rsidR="00E33CFC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 xml:space="preserve"> __________________________ arrive sur le marché _______________________________.  Avec un magnifique écran de _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___________________________, le logiciel de __________________________________ permet de ____________________________</w:t>
            </w:r>
            <w:r w:rsidR="00E33CFC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 xml:space="preserve"> __________________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______________________________________________</w:t>
            </w:r>
            <w:r w:rsidR="00E33CFC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_______</w:t>
            </w:r>
          </w:p>
          <w:p w:rsidR="00E33CFC" w:rsidRDefault="00E33CFC" w:rsidP="00F070B6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______________________________________________________________________.</w:t>
            </w:r>
          </w:p>
          <w:p w:rsidR="002E351B" w:rsidRDefault="001C0B4F" w:rsidP="00F070B6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Ce logiciel fonctionne sur _________________________________________________.</w:t>
            </w:r>
          </w:p>
          <w:p w:rsidR="001C0B4F" w:rsidRDefault="001C0B4F" w:rsidP="00F070B6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Pour l'obtenir, ___________________________________________________________.</w:t>
            </w:r>
          </w:p>
        </w:tc>
      </w:tr>
    </w:tbl>
    <w:p w:rsidR="00F070B6" w:rsidRDefault="00F070B6" w:rsidP="00000454">
      <w:pPr>
        <w:rPr>
          <w:rFonts w:eastAsia="Times New Roman" w:cs="Times New Roman"/>
          <w:b/>
          <w:sz w:val="24"/>
          <w:szCs w:val="24"/>
          <w:lang w:eastAsia="fr-CA"/>
        </w:rPr>
      </w:pPr>
    </w:p>
    <w:p w:rsidR="00F070B6" w:rsidRDefault="00F070B6" w:rsidP="00F070B6">
      <w:pPr>
        <w:rPr>
          <w:rFonts w:eastAsia="Times New Roman"/>
          <w:lang w:eastAsia="fr-CA"/>
        </w:rPr>
      </w:pPr>
      <w:r>
        <w:rPr>
          <w:rFonts w:eastAsia="Times New Roman"/>
          <w:lang w:eastAsia="fr-CA"/>
        </w:rPr>
        <w:br w:type="page"/>
      </w:r>
    </w:p>
    <w:p w:rsidR="006F2AE8" w:rsidRDefault="002C1D90" w:rsidP="006F2AE8">
      <w:pPr>
        <w:pStyle w:val="Titre2"/>
      </w:pPr>
      <w:r>
        <w:lastRenderedPageBreak/>
        <w:t>ACTIVITÉ 8</w:t>
      </w:r>
      <w:r w:rsidR="006F2AE8">
        <w:t xml:space="preserve"> : </w:t>
      </w:r>
      <w:r w:rsidR="009E3D09">
        <w:t>veille technologique</w:t>
      </w:r>
    </w:p>
    <w:p w:rsidR="002C1D90" w:rsidRPr="002E351B" w:rsidRDefault="009E3D09" w:rsidP="009E3D09">
      <w:pPr>
        <w:rPr>
          <w:rFonts w:asciiTheme="majorHAnsi" w:hAnsiTheme="majorHAnsi"/>
          <w:b/>
          <w:sz w:val="24"/>
          <w:szCs w:val="24"/>
        </w:rPr>
      </w:pPr>
      <w:r w:rsidRPr="002E351B">
        <w:rPr>
          <w:rFonts w:asciiTheme="majorHAnsi" w:hAnsiTheme="majorHAnsi"/>
          <w:b/>
          <w:sz w:val="24"/>
          <w:szCs w:val="24"/>
        </w:rPr>
        <w:t xml:space="preserve">À vous maintenant de rédiger un </w:t>
      </w:r>
      <w:r w:rsidR="002E351B" w:rsidRPr="002E351B">
        <w:rPr>
          <w:rFonts w:asciiTheme="majorHAnsi" w:hAnsiTheme="majorHAnsi"/>
          <w:b/>
          <w:sz w:val="24"/>
          <w:szCs w:val="24"/>
        </w:rPr>
        <w:t>compte rendu</w:t>
      </w:r>
      <w:r w:rsidRPr="002E351B">
        <w:rPr>
          <w:rFonts w:asciiTheme="majorHAnsi" w:hAnsiTheme="majorHAnsi"/>
          <w:b/>
          <w:sz w:val="24"/>
          <w:szCs w:val="24"/>
        </w:rPr>
        <w:t xml:space="preserve"> à part</w:t>
      </w:r>
      <w:r w:rsidR="00F070B6">
        <w:rPr>
          <w:rFonts w:asciiTheme="majorHAnsi" w:hAnsiTheme="majorHAnsi"/>
          <w:b/>
          <w:sz w:val="24"/>
          <w:szCs w:val="24"/>
        </w:rPr>
        <w:t xml:space="preserve">ir d’une veille technologique. </w:t>
      </w:r>
      <w:r w:rsidRPr="002E351B">
        <w:rPr>
          <w:rFonts w:asciiTheme="majorHAnsi" w:hAnsiTheme="majorHAnsi"/>
          <w:b/>
          <w:sz w:val="24"/>
          <w:szCs w:val="24"/>
        </w:rPr>
        <w:t>Dans un premier temps, consulter des sites, comme Numerama, qui parlent des derni</w:t>
      </w:r>
      <w:r w:rsidR="00F070B6">
        <w:rPr>
          <w:rFonts w:asciiTheme="majorHAnsi" w:hAnsiTheme="majorHAnsi"/>
          <w:b/>
          <w:sz w:val="24"/>
          <w:szCs w:val="24"/>
        </w:rPr>
        <w:t xml:space="preserve">ères nouveautés informatiques. </w:t>
      </w:r>
      <w:r w:rsidRPr="002E351B">
        <w:rPr>
          <w:rFonts w:asciiTheme="majorHAnsi" w:hAnsiTheme="majorHAnsi"/>
          <w:b/>
          <w:sz w:val="24"/>
          <w:szCs w:val="24"/>
        </w:rPr>
        <w:t xml:space="preserve">Reprenez les données et rédigez un </w:t>
      </w:r>
      <w:r w:rsidR="002E351B">
        <w:rPr>
          <w:rFonts w:asciiTheme="majorHAnsi" w:hAnsiTheme="majorHAnsi"/>
          <w:b/>
          <w:sz w:val="24"/>
          <w:szCs w:val="24"/>
        </w:rPr>
        <w:t>compte rendu</w:t>
      </w:r>
      <w:r w:rsidRPr="002E351B">
        <w:rPr>
          <w:rFonts w:asciiTheme="majorHAnsi" w:hAnsiTheme="majorHAnsi"/>
          <w:b/>
          <w:sz w:val="24"/>
          <w:szCs w:val="24"/>
        </w:rPr>
        <w:t xml:space="preserve"> afin de présenter une nouveauté à vos collègues</w:t>
      </w:r>
      <w:r w:rsidR="00F070B6">
        <w:rPr>
          <w:rFonts w:asciiTheme="majorHAnsi" w:hAnsiTheme="majorHAnsi"/>
          <w:b/>
          <w:sz w:val="24"/>
          <w:szCs w:val="24"/>
        </w:rPr>
        <w:t>. N’hésitez pas à p</w:t>
      </w:r>
      <w:r w:rsidR="007E188A">
        <w:rPr>
          <w:rFonts w:asciiTheme="majorHAnsi" w:hAnsiTheme="majorHAnsi"/>
          <w:b/>
          <w:sz w:val="24"/>
          <w:szCs w:val="24"/>
        </w:rPr>
        <w:t>ublie</w:t>
      </w:r>
      <w:r w:rsidR="00F070B6">
        <w:rPr>
          <w:rFonts w:asciiTheme="majorHAnsi" w:hAnsiTheme="majorHAnsi"/>
          <w:b/>
          <w:sz w:val="24"/>
          <w:szCs w:val="24"/>
        </w:rPr>
        <w:t>r</w:t>
      </w:r>
      <w:r w:rsidR="007E188A">
        <w:rPr>
          <w:rFonts w:asciiTheme="majorHAnsi" w:hAnsiTheme="majorHAnsi"/>
          <w:b/>
          <w:sz w:val="24"/>
          <w:szCs w:val="24"/>
        </w:rPr>
        <w:t xml:space="preserve"> votre compte rendu sur Internet.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E3D09" w:rsidTr="009E3D09">
        <w:tc>
          <w:tcPr>
            <w:tcW w:w="8780" w:type="dxa"/>
          </w:tcPr>
          <w:p w:rsidR="009E3D09" w:rsidRPr="00F070B6" w:rsidRDefault="009E3D09" w:rsidP="009E3D09">
            <w:pPr>
              <w:rPr>
                <w:rFonts w:asciiTheme="majorHAnsi" w:hAnsiTheme="majorHAnsi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Préparation</w:t>
            </w:r>
          </w:p>
          <w:p w:rsidR="009E3D09" w:rsidRPr="009E3D09" w:rsidRDefault="009E3D09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Nom du produit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9E3D09" w:rsidRPr="009E3D09" w:rsidRDefault="009E3D09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Compagnie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9E3D09" w:rsidRPr="009E3D09" w:rsidRDefault="009E3D09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Date de disponibilité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9E3D09" w:rsidRPr="00F070B6" w:rsidRDefault="009E3D09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Caractéristiques du produit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F070B6" w:rsidRPr="00F070B6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9E3D09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E3D09" w:rsidRDefault="009E3D09" w:rsidP="009E3D09">
            <w:pPr>
              <w:rPr>
                <w:rFonts w:asciiTheme="majorHAnsi" w:hAnsiTheme="majorHAnsi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>Qualités associées au produit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F070B6" w:rsidRPr="00F070B6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F070B6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070B6" w:rsidRPr="009E3D09" w:rsidRDefault="00F070B6" w:rsidP="009E3D0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9E3D09" w:rsidRPr="009E3D09" w:rsidRDefault="009E3D09" w:rsidP="009E3D09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E3D09" w:rsidTr="000440AF">
        <w:tc>
          <w:tcPr>
            <w:tcW w:w="8780" w:type="dxa"/>
          </w:tcPr>
          <w:p w:rsidR="009E3D09" w:rsidRPr="009E3D09" w:rsidRDefault="009E3D09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9E3D09">
              <w:rPr>
                <w:rFonts w:asciiTheme="majorHAnsi" w:hAnsiTheme="majorHAnsi"/>
                <w:b/>
                <w:sz w:val="24"/>
                <w:szCs w:val="24"/>
              </w:rPr>
              <w:t xml:space="preserve">Votre </w:t>
            </w:r>
            <w:r w:rsidR="002E351B">
              <w:rPr>
                <w:rFonts w:asciiTheme="majorHAnsi" w:hAnsiTheme="majorHAnsi"/>
                <w:b/>
                <w:sz w:val="24"/>
                <w:szCs w:val="24"/>
              </w:rPr>
              <w:t>compte rendu</w:t>
            </w:r>
            <w:r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9E3D09" w:rsidRPr="000A7074" w:rsidRDefault="009E3D09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E3D09" w:rsidRPr="000A7074" w:rsidRDefault="009E3D09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D4369" w:rsidRPr="000A7074" w:rsidRDefault="009D4369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D4369" w:rsidRDefault="009D4369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A7074" w:rsidRDefault="000A7074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A7074" w:rsidRDefault="000A7074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A7074" w:rsidRDefault="000A7074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A7074" w:rsidRDefault="000A7074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A7074" w:rsidRPr="000A7074" w:rsidRDefault="000A7074" w:rsidP="000440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D4369" w:rsidRDefault="009D4369" w:rsidP="000440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D4369" w:rsidRDefault="009D4369" w:rsidP="006F2AE8"/>
    <w:p w:rsidR="000A7074" w:rsidRDefault="000A7074" w:rsidP="000A7074">
      <w:pPr>
        <w:pStyle w:val="Titre1"/>
      </w:pPr>
      <w:r>
        <w:lastRenderedPageBreak/>
        <w:t>Stratégies d’autoapprentissage</w:t>
      </w:r>
    </w:p>
    <w:p w:rsidR="000A7074" w:rsidRPr="000A7074" w:rsidRDefault="00AD7FC4" w:rsidP="000A70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 besoin, exploitez un</w:t>
      </w:r>
      <w:r w:rsidR="000A7074" w:rsidRPr="00E91344">
        <w:rPr>
          <w:rFonts w:asciiTheme="majorHAnsi" w:hAnsiTheme="majorHAnsi"/>
          <w:sz w:val="24"/>
          <w:szCs w:val="24"/>
        </w:rPr>
        <w:t xml:space="preserve"> autre </w:t>
      </w:r>
      <w:r>
        <w:rPr>
          <w:rFonts w:asciiTheme="majorHAnsi" w:hAnsiTheme="majorHAnsi"/>
          <w:sz w:val="24"/>
          <w:szCs w:val="24"/>
        </w:rPr>
        <w:t>support</w:t>
      </w:r>
      <w:r w:rsidR="000A7074" w:rsidRPr="00E91344">
        <w:rPr>
          <w:rFonts w:asciiTheme="majorHAnsi" w:hAnsiTheme="majorHAnsi"/>
          <w:sz w:val="24"/>
          <w:szCs w:val="24"/>
        </w:rPr>
        <w:t xml:space="preserve"> avec ce canevas, revenez à la</w:t>
      </w:r>
      <w:r w:rsidR="000A7074" w:rsidRPr="000C71F3">
        <w:rPr>
          <w:rFonts w:asciiTheme="majorHAnsi" w:hAnsiTheme="majorHAnsi"/>
          <w:b/>
          <w:sz w:val="24"/>
          <w:szCs w:val="24"/>
        </w:rPr>
        <w:t xml:space="preserve"> </w:t>
      </w:r>
      <w:r w:rsidR="000A7074" w:rsidRPr="00FE3E69">
        <w:rPr>
          <w:rFonts w:asciiTheme="majorHAnsi" w:hAnsiTheme="majorHAnsi"/>
          <w:b/>
          <w:sz w:val="24"/>
          <w:szCs w:val="24"/>
        </w:rPr>
        <w:t>Fiche-activités</w:t>
      </w:r>
      <w:r w:rsidR="000A7074">
        <w:rPr>
          <w:rFonts w:asciiTheme="majorHAnsi" w:hAnsiTheme="majorHAnsi"/>
          <w:b/>
          <w:sz w:val="24"/>
          <w:szCs w:val="24"/>
        </w:rPr>
        <w:t xml:space="preserve"> 9B </w:t>
      </w:r>
      <w:r w:rsidR="000A7074" w:rsidRPr="00E91344">
        <w:rPr>
          <w:rFonts w:asciiTheme="majorHAnsi" w:hAnsiTheme="majorHAnsi"/>
          <w:sz w:val="24"/>
          <w:szCs w:val="24"/>
        </w:rPr>
        <w:t>ou passez à l’étape suivante.</w:t>
      </w:r>
    </w:p>
    <w:p w:rsidR="003B2D9A" w:rsidRDefault="003B2D9A" w:rsidP="003B2D9A">
      <w:pPr>
        <w:pStyle w:val="Titre1"/>
      </w:pPr>
      <w:r>
        <w:t>De L'écrit à l'oral</w:t>
      </w:r>
    </w:p>
    <w:p w:rsidR="00D61C0F" w:rsidRPr="00880787" w:rsidRDefault="000A7074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7E188A">
        <w:rPr>
          <w:rFonts w:asciiTheme="majorHAnsi" w:hAnsiTheme="majorHAnsi"/>
          <w:b/>
          <w:sz w:val="24"/>
          <w:szCs w:val="24"/>
        </w:rPr>
        <w:t>Fiche</w:t>
      </w:r>
      <w:r w:rsidR="002E56CF" w:rsidRPr="007E188A">
        <w:rPr>
          <w:rFonts w:asciiTheme="majorHAnsi" w:hAnsiTheme="majorHAnsi"/>
          <w:b/>
          <w:sz w:val="24"/>
          <w:szCs w:val="24"/>
        </w:rPr>
        <w:t>-activités</w:t>
      </w:r>
      <w:r w:rsidR="009E3D09" w:rsidRPr="007E188A">
        <w:rPr>
          <w:rFonts w:asciiTheme="majorHAnsi" w:hAnsiTheme="majorHAnsi"/>
          <w:b/>
          <w:sz w:val="24"/>
          <w:szCs w:val="24"/>
        </w:rPr>
        <w:t xml:space="preserve"> 9</w:t>
      </w:r>
      <w:r w:rsidR="00DA4C85" w:rsidRPr="007E188A">
        <w:rPr>
          <w:rFonts w:asciiTheme="majorHAnsi" w:hAnsiTheme="majorHAnsi"/>
          <w:b/>
          <w:sz w:val="24"/>
          <w:szCs w:val="24"/>
        </w:rPr>
        <w:t>A</w:t>
      </w:r>
      <w:r w:rsidR="00DA4C85">
        <w:rPr>
          <w:rFonts w:asciiTheme="majorHAnsi" w:hAnsiTheme="majorHAnsi"/>
          <w:b/>
          <w:color w:val="3494BA" w:themeColor="accent1"/>
          <w:sz w:val="24"/>
          <w:szCs w:val="24"/>
        </w:rPr>
        <w:t xml:space="preserve">. </w:t>
      </w:r>
      <w:r w:rsidR="00880787" w:rsidRPr="00880787">
        <w:rPr>
          <w:rFonts w:asciiTheme="majorHAnsi" w:hAnsiTheme="majorHAnsi"/>
          <w:sz w:val="24"/>
          <w:szCs w:val="24"/>
        </w:rPr>
        <w:t xml:space="preserve">Ces activités à partir d'une capsule vidéo vous </w:t>
      </w:r>
      <w:r w:rsidR="00D61C0F">
        <w:rPr>
          <w:rFonts w:asciiTheme="majorHAnsi" w:hAnsiTheme="majorHAnsi"/>
          <w:sz w:val="24"/>
          <w:szCs w:val="24"/>
        </w:rPr>
        <w:t>mettront en contact avec le suivi de l’actualité technologique afin de développer vos habiletés orales dans ce domaine.</w:t>
      </w:r>
    </w:p>
    <w:p w:rsidR="003B2D9A" w:rsidRDefault="00317695" w:rsidP="003B2D9A">
      <w:pPr>
        <w:pStyle w:val="Titre1"/>
      </w:pPr>
      <w:r>
        <w:t>passez à une nouvelle tâche</w:t>
      </w:r>
    </w:p>
    <w:p w:rsidR="00E162BB" w:rsidRDefault="000A7074" w:rsidP="00E162B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0A7074">
        <w:rPr>
          <w:rFonts w:asciiTheme="majorHAnsi" w:hAnsiTheme="majorHAnsi"/>
          <w:b/>
          <w:sz w:val="24"/>
          <w:szCs w:val="24"/>
        </w:rPr>
        <w:t>F</w:t>
      </w:r>
      <w:r w:rsidR="00317BF5" w:rsidRPr="000A7074">
        <w:rPr>
          <w:rFonts w:asciiTheme="majorHAnsi" w:hAnsiTheme="majorHAnsi"/>
          <w:b/>
          <w:sz w:val="24"/>
          <w:szCs w:val="24"/>
        </w:rPr>
        <w:t>iche-activités</w:t>
      </w:r>
      <w:r w:rsidR="00317BF5">
        <w:rPr>
          <w:rFonts w:asciiTheme="majorHAnsi" w:hAnsiTheme="majorHAnsi"/>
          <w:sz w:val="24"/>
          <w:szCs w:val="24"/>
        </w:rPr>
        <w:t xml:space="preserve"> de votre choix.</w:t>
      </w:r>
    </w:p>
    <w:p w:rsidR="00E162BB" w:rsidRPr="000A7074" w:rsidRDefault="002152C8" w:rsidP="00E162BB">
      <w:pPr>
        <w:pStyle w:val="Paragraphedeliste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0A7074">
        <w:rPr>
          <w:rFonts w:asciiTheme="majorHAnsi" w:hAnsiTheme="majorHAnsi"/>
          <w:b/>
          <w:sz w:val="24"/>
          <w:szCs w:val="24"/>
        </w:rPr>
        <w:t>Fiche-activités 10</w:t>
      </w:r>
      <w:r w:rsidR="00E162BB" w:rsidRPr="000A7074">
        <w:rPr>
          <w:rFonts w:asciiTheme="majorHAnsi" w:hAnsiTheme="majorHAnsi"/>
          <w:b/>
          <w:sz w:val="24"/>
          <w:szCs w:val="24"/>
        </w:rPr>
        <w:t>A</w:t>
      </w:r>
    </w:p>
    <w:p w:rsidR="00E162BB" w:rsidRPr="000A7074" w:rsidRDefault="002152C8" w:rsidP="00E162BB">
      <w:pPr>
        <w:pStyle w:val="Paragraphedeliste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0A7074">
        <w:rPr>
          <w:rFonts w:asciiTheme="majorHAnsi" w:hAnsiTheme="majorHAnsi"/>
          <w:b/>
          <w:sz w:val="24"/>
          <w:szCs w:val="24"/>
        </w:rPr>
        <w:t>Fiche-activités 10</w:t>
      </w:r>
      <w:r w:rsidR="00E162BB" w:rsidRPr="000A7074">
        <w:rPr>
          <w:rFonts w:asciiTheme="majorHAnsi" w:hAnsiTheme="majorHAnsi"/>
          <w:b/>
          <w:sz w:val="24"/>
          <w:szCs w:val="24"/>
        </w:rPr>
        <w:t>B</w:t>
      </w:r>
    </w:p>
    <w:p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3E" w:rsidRDefault="0035533E" w:rsidP="000D3CBD">
      <w:pPr>
        <w:spacing w:after="0" w:line="240" w:lineRule="auto"/>
      </w:pPr>
      <w:r>
        <w:separator/>
      </w:r>
    </w:p>
  </w:endnote>
  <w:endnote w:type="continuationSeparator" w:id="0">
    <w:p w:rsidR="0035533E" w:rsidRDefault="0035533E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:rsidR="005629A5" w:rsidRPr="00260342" w:rsidRDefault="000E0C6E" w:rsidP="00260342">
        <w:pPr>
          <w:pStyle w:val="Pieddepage"/>
          <w:jc w:val="center"/>
        </w:pPr>
        <w:r w:rsidRPr="008F128C">
          <w:rPr>
            <w:rFonts w:ascii="Calibri" w:eastAsia="Calibri" w:hAnsi="Calibri" w:cs="Times New Roman"/>
            <w:noProof/>
            <w:sz w:val="22"/>
            <w:szCs w:val="22"/>
            <w:lang w:eastAsia="fr-CA"/>
          </w:rPr>
          <w:drawing>
            <wp:anchor distT="0" distB="0" distL="114300" distR="114300" simplePos="0" relativeHeight="251658752" behindDoc="0" locked="0" layoutInCell="1" allowOverlap="1" wp14:anchorId="4AA48DBB" wp14:editId="25DE103C">
              <wp:simplePos x="0" y="0"/>
              <wp:positionH relativeFrom="column">
                <wp:posOffset>5284800</wp:posOffset>
              </wp:positionH>
              <wp:positionV relativeFrom="paragraph">
                <wp:posOffset>132500</wp:posOffset>
              </wp:positionV>
              <wp:extent cx="1339177" cy="528724"/>
              <wp:effectExtent l="0" t="0" r="0" b="0"/>
              <wp:wrapSquare wrapText="bothSides"/>
              <wp:docPr id="5" name="Picture 4" descr="MIDI_abrege_noir_minim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MIDI_abrege_noir_minimu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718" t="158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9177" cy="52872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 w:rsidR="005E624E">
          <w:fldChar w:fldCharType="begin"/>
        </w:r>
        <w:r w:rsidR="005E624E">
          <w:instrText>PAGE   \* MERGEFORMAT</w:instrText>
        </w:r>
        <w:r w:rsidR="005E624E">
          <w:fldChar w:fldCharType="separate"/>
        </w:r>
        <w:r w:rsidR="00C06257" w:rsidRPr="00C06257">
          <w:rPr>
            <w:noProof/>
            <w:lang w:val="fr-FR"/>
          </w:rPr>
          <w:t>9</w:t>
        </w:r>
        <w:r w:rsidR="005E62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44E" w:rsidRPr="004B5A54" w:rsidRDefault="004B5A54" w:rsidP="004B5A54">
    <w:pPr>
      <w:pStyle w:val="Pieddepage"/>
    </w:pPr>
    <w:r w:rsidRPr="008F128C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800" behindDoc="0" locked="0" layoutInCell="1" allowOverlap="1" wp14:anchorId="6A995714" wp14:editId="17AE9035">
          <wp:simplePos x="0" y="0"/>
          <wp:positionH relativeFrom="column">
            <wp:posOffset>5436870</wp:posOffset>
          </wp:positionH>
          <wp:positionV relativeFrom="paragraph">
            <wp:posOffset>284480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3E" w:rsidRDefault="0035533E" w:rsidP="000D3CBD">
      <w:pPr>
        <w:spacing w:after="0" w:line="240" w:lineRule="auto"/>
      </w:pPr>
      <w:r>
        <w:separator/>
      </w:r>
    </w:p>
  </w:footnote>
  <w:footnote w:type="continuationSeparator" w:id="0">
    <w:p w:rsidR="0035533E" w:rsidRDefault="0035533E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8F" w:rsidRDefault="0085728F">
    <w:pPr>
      <w:pStyle w:val="En-tte"/>
      <w:jc w:val="center"/>
    </w:pPr>
  </w:p>
  <w:p w:rsidR="0085728F" w:rsidRDefault="008572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8F" w:rsidRPr="00767DF2" w:rsidRDefault="005629A5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:rsidR="0085728F" w:rsidRDefault="008572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759"/>
    <w:multiLevelType w:val="multilevel"/>
    <w:tmpl w:val="92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B8A"/>
    <w:multiLevelType w:val="hybridMultilevel"/>
    <w:tmpl w:val="C29683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676"/>
    <w:multiLevelType w:val="hybridMultilevel"/>
    <w:tmpl w:val="907438C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2BDA"/>
    <w:multiLevelType w:val="hybridMultilevel"/>
    <w:tmpl w:val="BDB67C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7572"/>
    <w:multiLevelType w:val="multilevel"/>
    <w:tmpl w:val="C55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B2B39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377A7"/>
    <w:multiLevelType w:val="hybridMultilevel"/>
    <w:tmpl w:val="CE60D13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06279"/>
    <w:multiLevelType w:val="multilevel"/>
    <w:tmpl w:val="2C5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670CE"/>
    <w:multiLevelType w:val="multilevel"/>
    <w:tmpl w:val="DDC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63C4"/>
    <w:multiLevelType w:val="hybridMultilevel"/>
    <w:tmpl w:val="46547C68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662A12"/>
    <w:multiLevelType w:val="hybridMultilevel"/>
    <w:tmpl w:val="57000E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F24A7"/>
    <w:multiLevelType w:val="hybridMultilevel"/>
    <w:tmpl w:val="92F2F4D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40B84"/>
    <w:multiLevelType w:val="multilevel"/>
    <w:tmpl w:val="411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580B21"/>
    <w:multiLevelType w:val="multilevel"/>
    <w:tmpl w:val="A1B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02245"/>
    <w:multiLevelType w:val="hybridMultilevel"/>
    <w:tmpl w:val="E460C0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96E40"/>
    <w:multiLevelType w:val="hybridMultilevel"/>
    <w:tmpl w:val="334686EA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F01C1"/>
    <w:multiLevelType w:val="hybridMultilevel"/>
    <w:tmpl w:val="4AC8619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768BC"/>
    <w:multiLevelType w:val="hybridMultilevel"/>
    <w:tmpl w:val="60D2D3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97631"/>
    <w:multiLevelType w:val="multilevel"/>
    <w:tmpl w:val="179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E171EC"/>
    <w:multiLevelType w:val="hybridMultilevel"/>
    <w:tmpl w:val="67C20F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B4B9B"/>
    <w:multiLevelType w:val="multilevel"/>
    <w:tmpl w:val="64C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91247"/>
    <w:multiLevelType w:val="hybridMultilevel"/>
    <w:tmpl w:val="1954F8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27"/>
  </w:num>
  <w:num w:numId="4">
    <w:abstractNumId w:val="14"/>
  </w:num>
  <w:num w:numId="5">
    <w:abstractNumId w:val="48"/>
  </w:num>
  <w:num w:numId="6">
    <w:abstractNumId w:val="45"/>
  </w:num>
  <w:num w:numId="7">
    <w:abstractNumId w:val="26"/>
  </w:num>
  <w:num w:numId="8">
    <w:abstractNumId w:val="7"/>
  </w:num>
  <w:num w:numId="9">
    <w:abstractNumId w:val="6"/>
  </w:num>
  <w:num w:numId="10">
    <w:abstractNumId w:val="40"/>
  </w:num>
  <w:num w:numId="11">
    <w:abstractNumId w:val="42"/>
  </w:num>
  <w:num w:numId="12">
    <w:abstractNumId w:val="16"/>
  </w:num>
  <w:num w:numId="13">
    <w:abstractNumId w:val="28"/>
  </w:num>
  <w:num w:numId="14">
    <w:abstractNumId w:val="23"/>
  </w:num>
  <w:num w:numId="15">
    <w:abstractNumId w:val="41"/>
  </w:num>
  <w:num w:numId="16">
    <w:abstractNumId w:val="5"/>
  </w:num>
  <w:num w:numId="17">
    <w:abstractNumId w:val="19"/>
  </w:num>
  <w:num w:numId="18">
    <w:abstractNumId w:val="1"/>
  </w:num>
  <w:num w:numId="19">
    <w:abstractNumId w:val="13"/>
  </w:num>
  <w:num w:numId="20">
    <w:abstractNumId w:val="2"/>
  </w:num>
  <w:num w:numId="21">
    <w:abstractNumId w:val="44"/>
  </w:num>
  <w:num w:numId="22">
    <w:abstractNumId w:val="25"/>
  </w:num>
  <w:num w:numId="23">
    <w:abstractNumId w:val="21"/>
  </w:num>
  <w:num w:numId="24">
    <w:abstractNumId w:val="33"/>
  </w:num>
  <w:num w:numId="25">
    <w:abstractNumId w:val="38"/>
  </w:num>
  <w:num w:numId="26">
    <w:abstractNumId w:val="0"/>
  </w:num>
  <w:num w:numId="27">
    <w:abstractNumId w:val="29"/>
  </w:num>
  <w:num w:numId="28">
    <w:abstractNumId w:val="30"/>
  </w:num>
  <w:num w:numId="29">
    <w:abstractNumId w:val="15"/>
  </w:num>
  <w:num w:numId="30">
    <w:abstractNumId w:val="39"/>
  </w:num>
  <w:num w:numId="31">
    <w:abstractNumId w:val="18"/>
  </w:num>
  <w:num w:numId="32">
    <w:abstractNumId w:val="43"/>
  </w:num>
  <w:num w:numId="33">
    <w:abstractNumId w:val="32"/>
  </w:num>
  <w:num w:numId="34">
    <w:abstractNumId w:val="20"/>
  </w:num>
  <w:num w:numId="35">
    <w:abstractNumId w:val="24"/>
  </w:num>
  <w:num w:numId="36">
    <w:abstractNumId w:val="22"/>
  </w:num>
  <w:num w:numId="37">
    <w:abstractNumId w:val="35"/>
  </w:num>
  <w:num w:numId="38">
    <w:abstractNumId w:val="17"/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6"/>
  </w:num>
  <w:num w:numId="42">
    <w:abstractNumId w:val="37"/>
  </w:num>
  <w:num w:numId="43">
    <w:abstractNumId w:val="10"/>
  </w:num>
  <w:num w:numId="44">
    <w:abstractNumId w:val="12"/>
  </w:num>
  <w:num w:numId="45">
    <w:abstractNumId w:val="9"/>
  </w:num>
  <w:num w:numId="46">
    <w:abstractNumId w:val="46"/>
  </w:num>
  <w:num w:numId="47">
    <w:abstractNumId w:val="4"/>
  </w:num>
  <w:num w:numId="48">
    <w:abstractNumId w:val="47"/>
  </w:num>
  <w:num w:numId="49">
    <w:abstractNumId w:val="8"/>
  </w:num>
  <w:num w:numId="5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37BD"/>
    <w:rsid w:val="00033E83"/>
    <w:rsid w:val="0003440C"/>
    <w:rsid w:val="0003557F"/>
    <w:rsid w:val="000442BB"/>
    <w:rsid w:val="00045FDC"/>
    <w:rsid w:val="00047568"/>
    <w:rsid w:val="0005101C"/>
    <w:rsid w:val="000512A0"/>
    <w:rsid w:val="00062F58"/>
    <w:rsid w:val="00064067"/>
    <w:rsid w:val="0006507B"/>
    <w:rsid w:val="00065334"/>
    <w:rsid w:val="000662C7"/>
    <w:rsid w:val="00066CBD"/>
    <w:rsid w:val="00066DBA"/>
    <w:rsid w:val="0006785B"/>
    <w:rsid w:val="00070929"/>
    <w:rsid w:val="000732D1"/>
    <w:rsid w:val="0007359F"/>
    <w:rsid w:val="00074400"/>
    <w:rsid w:val="000761EB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A7074"/>
    <w:rsid w:val="000B03A7"/>
    <w:rsid w:val="000B3725"/>
    <w:rsid w:val="000B446F"/>
    <w:rsid w:val="000B50EF"/>
    <w:rsid w:val="000B5124"/>
    <w:rsid w:val="000B5A1A"/>
    <w:rsid w:val="000B5F59"/>
    <w:rsid w:val="000B6222"/>
    <w:rsid w:val="000B72C9"/>
    <w:rsid w:val="000C1A49"/>
    <w:rsid w:val="000C6D93"/>
    <w:rsid w:val="000D1B40"/>
    <w:rsid w:val="000D3BFA"/>
    <w:rsid w:val="000D3CBD"/>
    <w:rsid w:val="000D61AE"/>
    <w:rsid w:val="000E00A3"/>
    <w:rsid w:val="000E0C6E"/>
    <w:rsid w:val="000E12E8"/>
    <w:rsid w:val="000E40FE"/>
    <w:rsid w:val="000E4826"/>
    <w:rsid w:val="000E5401"/>
    <w:rsid w:val="000F5DC6"/>
    <w:rsid w:val="000F6BFD"/>
    <w:rsid w:val="00101868"/>
    <w:rsid w:val="00103FD0"/>
    <w:rsid w:val="00106E6D"/>
    <w:rsid w:val="00107E6F"/>
    <w:rsid w:val="0011030E"/>
    <w:rsid w:val="001138F7"/>
    <w:rsid w:val="00132E63"/>
    <w:rsid w:val="00135A8E"/>
    <w:rsid w:val="00135B69"/>
    <w:rsid w:val="00136FCF"/>
    <w:rsid w:val="001410D7"/>
    <w:rsid w:val="00145B0D"/>
    <w:rsid w:val="00150283"/>
    <w:rsid w:val="001504FD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287B"/>
    <w:rsid w:val="00194175"/>
    <w:rsid w:val="00194961"/>
    <w:rsid w:val="00195486"/>
    <w:rsid w:val="00195776"/>
    <w:rsid w:val="00196437"/>
    <w:rsid w:val="001A13AB"/>
    <w:rsid w:val="001A1A1A"/>
    <w:rsid w:val="001A4078"/>
    <w:rsid w:val="001A4A12"/>
    <w:rsid w:val="001A6AD7"/>
    <w:rsid w:val="001A77F2"/>
    <w:rsid w:val="001A78E3"/>
    <w:rsid w:val="001B4AF3"/>
    <w:rsid w:val="001B543C"/>
    <w:rsid w:val="001B671D"/>
    <w:rsid w:val="001C048F"/>
    <w:rsid w:val="001C0B4F"/>
    <w:rsid w:val="001C344A"/>
    <w:rsid w:val="001C7D67"/>
    <w:rsid w:val="001D111B"/>
    <w:rsid w:val="001D3D02"/>
    <w:rsid w:val="001D6035"/>
    <w:rsid w:val="001D799E"/>
    <w:rsid w:val="001E3C51"/>
    <w:rsid w:val="001F76AD"/>
    <w:rsid w:val="00202000"/>
    <w:rsid w:val="0020269C"/>
    <w:rsid w:val="0020537C"/>
    <w:rsid w:val="00205719"/>
    <w:rsid w:val="002075EB"/>
    <w:rsid w:val="002106ED"/>
    <w:rsid w:val="00212089"/>
    <w:rsid w:val="00212329"/>
    <w:rsid w:val="002152C8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60342"/>
    <w:rsid w:val="00265738"/>
    <w:rsid w:val="00273219"/>
    <w:rsid w:val="00274942"/>
    <w:rsid w:val="00284586"/>
    <w:rsid w:val="002878F6"/>
    <w:rsid w:val="002955A7"/>
    <w:rsid w:val="002A06BB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037"/>
    <w:rsid w:val="002C04D9"/>
    <w:rsid w:val="002C1D90"/>
    <w:rsid w:val="002C2385"/>
    <w:rsid w:val="002C59F0"/>
    <w:rsid w:val="002C661B"/>
    <w:rsid w:val="002D1087"/>
    <w:rsid w:val="002D1E54"/>
    <w:rsid w:val="002D24C7"/>
    <w:rsid w:val="002D3980"/>
    <w:rsid w:val="002D4D40"/>
    <w:rsid w:val="002E163E"/>
    <w:rsid w:val="002E3130"/>
    <w:rsid w:val="002E351B"/>
    <w:rsid w:val="002E3E23"/>
    <w:rsid w:val="002E4B9D"/>
    <w:rsid w:val="002E56CF"/>
    <w:rsid w:val="002F0169"/>
    <w:rsid w:val="002F676E"/>
    <w:rsid w:val="002F78B6"/>
    <w:rsid w:val="0030239F"/>
    <w:rsid w:val="00305D46"/>
    <w:rsid w:val="00310C72"/>
    <w:rsid w:val="0031245B"/>
    <w:rsid w:val="00317695"/>
    <w:rsid w:val="00317BF5"/>
    <w:rsid w:val="003264AA"/>
    <w:rsid w:val="00326B49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33E"/>
    <w:rsid w:val="00355988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87E4C"/>
    <w:rsid w:val="00390F54"/>
    <w:rsid w:val="00391820"/>
    <w:rsid w:val="003922B2"/>
    <w:rsid w:val="00393DFD"/>
    <w:rsid w:val="00395B73"/>
    <w:rsid w:val="003A0398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29F"/>
    <w:rsid w:val="003F5AAE"/>
    <w:rsid w:val="003F5DC5"/>
    <w:rsid w:val="003F624F"/>
    <w:rsid w:val="00407A67"/>
    <w:rsid w:val="00412194"/>
    <w:rsid w:val="004131F2"/>
    <w:rsid w:val="00414B29"/>
    <w:rsid w:val="00415C33"/>
    <w:rsid w:val="00417DC0"/>
    <w:rsid w:val="00423AF4"/>
    <w:rsid w:val="004300D2"/>
    <w:rsid w:val="0043298A"/>
    <w:rsid w:val="0043439F"/>
    <w:rsid w:val="00435073"/>
    <w:rsid w:val="004370A9"/>
    <w:rsid w:val="004448A9"/>
    <w:rsid w:val="004468E8"/>
    <w:rsid w:val="00450D20"/>
    <w:rsid w:val="00455C6D"/>
    <w:rsid w:val="00455C85"/>
    <w:rsid w:val="00457ED9"/>
    <w:rsid w:val="00466D77"/>
    <w:rsid w:val="0047345F"/>
    <w:rsid w:val="00474262"/>
    <w:rsid w:val="00476075"/>
    <w:rsid w:val="00476EE3"/>
    <w:rsid w:val="004820B0"/>
    <w:rsid w:val="00483A5B"/>
    <w:rsid w:val="00485E4F"/>
    <w:rsid w:val="004866ED"/>
    <w:rsid w:val="0049352E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A54"/>
    <w:rsid w:val="004B5CC2"/>
    <w:rsid w:val="004C14D4"/>
    <w:rsid w:val="004C6E21"/>
    <w:rsid w:val="004C6E55"/>
    <w:rsid w:val="004D1644"/>
    <w:rsid w:val="004D1C01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041A3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629A5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53E5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24E"/>
    <w:rsid w:val="005E6996"/>
    <w:rsid w:val="005F0FA6"/>
    <w:rsid w:val="005F1534"/>
    <w:rsid w:val="005F4896"/>
    <w:rsid w:val="00601512"/>
    <w:rsid w:val="00603A28"/>
    <w:rsid w:val="00604B7C"/>
    <w:rsid w:val="00604C8C"/>
    <w:rsid w:val="00605777"/>
    <w:rsid w:val="006123EF"/>
    <w:rsid w:val="00612C09"/>
    <w:rsid w:val="00614C75"/>
    <w:rsid w:val="00623728"/>
    <w:rsid w:val="00626680"/>
    <w:rsid w:val="00626F4C"/>
    <w:rsid w:val="00631D08"/>
    <w:rsid w:val="0063229A"/>
    <w:rsid w:val="006326B0"/>
    <w:rsid w:val="00634870"/>
    <w:rsid w:val="00635443"/>
    <w:rsid w:val="00635DB6"/>
    <w:rsid w:val="00636D4D"/>
    <w:rsid w:val="006406C0"/>
    <w:rsid w:val="00641172"/>
    <w:rsid w:val="00647469"/>
    <w:rsid w:val="00655504"/>
    <w:rsid w:val="00656ACA"/>
    <w:rsid w:val="00657131"/>
    <w:rsid w:val="00657677"/>
    <w:rsid w:val="00661B99"/>
    <w:rsid w:val="006710EA"/>
    <w:rsid w:val="0067478A"/>
    <w:rsid w:val="00677A51"/>
    <w:rsid w:val="00677CAA"/>
    <w:rsid w:val="006803C6"/>
    <w:rsid w:val="006848C8"/>
    <w:rsid w:val="00685110"/>
    <w:rsid w:val="00686B71"/>
    <w:rsid w:val="0069098B"/>
    <w:rsid w:val="00692449"/>
    <w:rsid w:val="006929EA"/>
    <w:rsid w:val="00693BC6"/>
    <w:rsid w:val="00695A90"/>
    <w:rsid w:val="006A53B2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D02B7"/>
    <w:rsid w:val="006D2527"/>
    <w:rsid w:val="006D3841"/>
    <w:rsid w:val="006D38B5"/>
    <w:rsid w:val="006D56DD"/>
    <w:rsid w:val="006D7382"/>
    <w:rsid w:val="006E1DBB"/>
    <w:rsid w:val="006E3E2D"/>
    <w:rsid w:val="006E46A9"/>
    <w:rsid w:val="006E4DDC"/>
    <w:rsid w:val="006E554F"/>
    <w:rsid w:val="006E5C80"/>
    <w:rsid w:val="006F04EE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25397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37E9"/>
    <w:rsid w:val="007578CD"/>
    <w:rsid w:val="007650CB"/>
    <w:rsid w:val="007659A9"/>
    <w:rsid w:val="00767DF2"/>
    <w:rsid w:val="007737BD"/>
    <w:rsid w:val="007750BA"/>
    <w:rsid w:val="00783EA9"/>
    <w:rsid w:val="00784698"/>
    <w:rsid w:val="007852B7"/>
    <w:rsid w:val="0078794A"/>
    <w:rsid w:val="00790B15"/>
    <w:rsid w:val="00791CC1"/>
    <w:rsid w:val="00793708"/>
    <w:rsid w:val="0079472E"/>
    <w:rsid w:val="007A0DE1"/>
    <w:rsid w:val="007A3742"/>
    <w:rsid w:val="007A38B0"/>
    <w:rsid w:val="007A501F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1619"/>
    <w:rsid w:val="007E188A"/>
    <w:rsid w:val="007E239E"/>
    <w:rsid w:val="007E2C13"/>
    <w:rsid w:val="007E4075"/>
    <w:rsid w:val="007F3576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D19"/>
    <w:rsid w:val="008469D5"/>
    <w:rsid w:val="0084796A"/>
    <w:rsid w:val="00850959"/>
    <w:rsid w:val="008542A3"/>
    <w:rsid w:val="008542C1"/>
    <w:rsid w:val="008571E5"/>
    <w:rsid w:val="0085728F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64A5"/>
    <w:rsid w:val="008C4775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128C"/>
    <w:rsid w:val="008F5960"/>
    <w:rsid w:val="009009EE"/>
    <w:rsid w:val="00902F57"/>
    <w:rsid w:val="00906023"/>
    <w:rsid w:val="00907156"/>
    <w:rsid w:val="0090718C"/>
    <w:rsid w:val="00907BAE"/>
    <w:rsid w:val="00910CB4"/>
    <w:rsid w:val="00912A19"/>
    <w:rsid w:val="0092028C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ECC"/>
    <w:rsid w:val="00945748"/>
    <w:rsid w:val="00950108"/>
    <w:rsid w:val="00950359"/>
    <w:rsid w:val="00953D7B"/>
    <w:rsid w:val="009541F2"/>
    <w:rsid w:val="009550E4"/>
    <w:rsid w:val="00955E08"/>
    <w:rsid w:val="009568F0"/>
    <w:rsid w:val="00957516"/>
    <w:rsid w:val="00961CDF"/>
    <w:rsid w:val="009659A4"/>
    <w:rsid w:val="009669CE"/>
    <w:rsid w:val="00970D6D"/>
    <w:rsid w:val="00971321"/>
    <w:rsid w:val="0097269A"/>
    <w:rsid w:val="00982E74"/>
    <w:rsid w:val="00984345"/>
    <w:rsid w:val="00984A79"/>
    <w:rsid w:val="00986BA7"/>
    <w:rsid w:val="009917E6"/>
    <w:rsid w:val="00992129"/>
    <w:rsid w:val="009921DC"/>
    <w:rsid w:val="009933BF"/>
    <w:rsid w:val="00993702"/>
    <w:rsid w:val="00995244"/>
    <w:rsid w:val="009955E0"/>
    <w:rsid w:val="00995DFF"/>
    <w:rsid w:val="009A0A13"/>
    <w:rsid w:val="009A292D"/>
    <w:rsid w:val="009A63E7"/>
    <w:rsid w:val="009A78E0"/>
    <w:rsid w:val="009A798E"/>
    <w:rsid w:val="009B2904"/>
    <w:rsid w:val="009B669F"/>
    <w:rsid w:val="009C2EAC"/>
    <w:rsid w:val="009C34E3"/>
    <w:rsid w:val="009C41B6"/>
    <w:rsid w:val="009C55A8"/>
    <w:rsid w:val="009C7A1F"/>
    <w:rsid w:val="009D0DF9"/>
    <w:rsid w:val="009D28C8"/>
    <w:rsid w:val="009D4369"/>
    <w:rsid w:val="009D519F"/>
    <w:rsid w:val="009D57FC"/>
    <w:rsid w:val="009E3D09"/>
    <w:rsid w:val="009E4730"/>
    <w:rsid w:val="009E6A0F"/>
    <w:rsid w:val="009F022B"/>
    <w:rsid w:val="009F1404"/>
    <w:rsid w:val="009F1ED2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1498"/>
    <w:rsid w:val="00A33E76"/>
    <w:rsid w:val="00A35CA1"/>
    <w:rsid w:val="00A36B01"/>
    <w:rsid w:val="00A44B16"/>
    <w:rsid w:val="00A46884"/>
    <w:rsid w:val="00A47407"/>
    <w:rsid w:val="00A52B65"/>
    <w:rsid w:val="00A563DF"/>
    <w:rsid w:val="00A64229"/>
    <w:rsid w:val="00A7402D"/>
    <w:rsid w:val="00A770D5"/>
    <w:rsid w:val="00A77969"/>
    <w:rsid w:val="00A809C9"/>
    <w:rsid w:val="00A83B4B"/>
    <w:rsid w:val="00A856C9"/>
    <w:rsid w:val="00A91239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4D32"/>
    <w:rsid w:val="00AC6C3A"/>
    <w:rsid w:val="00AC7599"/>
    <w:rsid w:val="00AD3612"/>
    <w:rsid w:val="00AD7FC4"/>
    <w:rsid w:val="00AE2EA6"/>
    <w:rsid w:val="00AE662C"/>
    <w:rsid w:val="00AE7FDD"/>
    <w:rsid w:val="00AF2D20"/>
    <w:rsid w:val="00AF482C"/>
    <w:rsid w:val="00AF6174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0BE1"/>
    <w:rsid w:val="00B4133F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306B"/>
    <w:rsid w:val="00B74564"/>
    <w:rsid w:val="00B76539"/>
    <w:rsid w:val="00B77092"/>
    <w:rsid w:val="00B77D8E"/>
    <w:rsid w:val="00B84FA3"/>
    <w:rsid w:val="00B86D4F"/>
    <w:rsid w:val="00B9455B"/>
    <w:rsid w:val="00B963AC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A13"/>
    <w:rsid w:val="00BB7E63"/>
    <w:rsid w:val="00BC48BD"/>
    <w:rsid w:val="00BC4F51"/>
    <w:rsid w:val="00BC6D0A"/>
    <w:rsid w:val="00BD19A0"/>
    <w:rsid w:val="00BD544A"/>
    <w:rsid w:val="00BD6ABB"/>
    <w:rsid w:val="00BD6E4B"/>
    <w:rsid w:val="00BE089A"/>
    <w:rsid w:val="00BE7F9D"/>
    <w:rsid w:val="00BF0DD3"/>
    <w:rsid w:val="00BF7E35"/>
    <w:rsid w:val="00C00977"/>
    <w:rsid w:val="00C05DED"/>
    <w:rsid w:val="00C06257"/>
    <w:rsid w:val="00C078C8"/>
    <w:rsid w:val="00C10059"/>
    <w:rsid w:val="00C1044E"/>
    <w:rsid w:val="00C15C51"/>
    <w:rsid w:val="00C25CC2"/>
    <w:rsid w:val="00C26B27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6DC1"/>
    <w:rsid w:val="00C67F6E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A783E"/>
    <w:rsid w:val="00CB7AE3"/>
    <w:rsid w:val="00CC0E8D"/>
    <w:rsid w:val="00CC16E4"/>
    <w:rsid w:val="00CC1BBA"/>
    <w:rsid w:val="00CC76A5"/>
    <w:rsid w:val="00CD319A"/>
    <w:rsid w:val="00CE0BD9"/>
    <w:rsid w:val="00CE1FB8"/>
    <w:rsid w:val="00CE62CC"/>
    <w:rsid w:val="00CE7001"/>
    <w:rsid w:val="00CF18BC"/>
    <w:rsid w:val="00CF315C"/>
    <w:rsid w:val="00CF4FCA"/>
    <w:rsid w:val="00CF5D47"/>
    <w:rsid w:val="00CF6912"/>
    <w:rsid w:val="00CF72B3"/>
    <w:rsid w:val="00D03F0B"/>
    <w:rsid w:val="00D047F6"/>
    <w:rsid w:val="00D11977"/>
    <w:rsid w:val="00D136A8"/>
    <w:rsid w:val="00D16AEF"/>
    <w:rsid w:val="00D219CD"/>
    <w:rsid w:val="00D22664"/>
    <w:rsid w:val="00D24A18"/>
    <w:rsid w:val="00D25C14"/>
    <w:rsid w:val="00D3066D"/>
    <w:rsid w:val="00D34448"/>
    <w:rsid w:val="00D34A2B"/>
    <w:rsid w:val="00D3602D"/>
    <w:rsid w:val="00D36F47"/>
    <w:rsid w:val="00D40269"/>
    <w:rsid w:val="00D41BA1"/>
    <w:rsid w:val="00D44AF4"/>
    <w:rsid w:val="00D45FA5"/>
    <w:rsid w:val="00D4629B"/>
    <w:rsid w:val="00D46CAA"/>
    <w:rsid w:val="00D572A8"/>
    <w:rsid w:val="00D60A6B"/>
    <w:rsid w:val="00D60DBC"/>
    <w:rsid w:val="00D61136"/>
    <w:rsid w:val="00D61C0F"/>
    <w:rsid w:val="00D633B3"/>
    <w:rsid w:val="00D63DC9"/>
    <w:rsid w:val="00D66E3D"/>
    <w:rsid w:val="00D71966"/>
    <w:rsid w:val="00D7601D"/>
    <w:rsid w:val="00D82DB0"/>
    <w:rsid w:val="00D870BA"/>
    <w:rsid w:val="00D87248"/>
    <w:rsid w:val="00D90936"/>
    <w:rsid w:val="00D90DEF"/>
    <w:rsid w:val="00D947A8"/>
    <w:rsid w:val="00D97566"/>
    <w:rsid w:val="00DA17C4"/>
    <w:rsid w:val="00DA186A"/>
    <w:rsid w:val="00DA2941"/>
    <w:rsid w:val="00DA2B29"/>
    <w:rsid w:val="00DA4C85"/>
    <w:rsid w:val="00DA4E13"/>
    <w:rsid w:val="00DB3A9F"/>
    <w:rsid w:val="00DB45B5"/>
    <w:rsid w:val="00DB495B"/>
    <w:rsid w:val="00DB4A3E"/>
    <w:rsid w:val="00DB6C20"/>
    <w:rsid w:val="00DC092C"/>
    <w:rsid w:val="00DC43A0"/>
    <w:rsid w:val="00DC613F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E7B22"/>
    <w:rsid w:val="00DF2951"/>
    <w:rsid w:val="00DF2E89"/>
    <w:rsid w:val="00DF38AF"/>
    <w:rsid w:val="00DF3BC0"/>
    <w:rsid w:val="00DF4405"/>
    <w:rsid w:val="00E00CB7"/>
    <w:rsid w:val="00E014D4"/>
    <w:rsid w:val="00E02500"/>
    <w:rsid w:val="00E0293E"/>
    <w:rsid w:val="00E07E4E"/>
    <w:rsid w:val="00E11B54"/>
    <w:rsid w:val="00E12C1F"/>
    <w:rsid w:val="00E14911"/>
    <w:rsid w:val="00E162BB"/>
    <w:rsid w:val="00E22006"/>
    <w:rsid w:val="00E22AC2"/>
    <w:rsid w:val="00E2409A"/>
    <w:rsid w:val="00E33CFC"/>
    <w:rsid w:val="00E35A19"/>
    <w:rsid w:val="00E36810"/>
    <w:rsid w:val="00E37CA1"/>
    <w:rsid w:val="00E4410D"/>
    <w:rsid w:val="00E45ABE"/>
    <w:rsid w:val="00E45FCA"/>
    <w:rsid w:val="00E526A4"/>
    <w:rsid w:val="00E52733"/>
    <w:rsid w:val="00E52D83"/>
    <w:rsid w:val="00E5519D"/>
    <w:rsid w:val="00E62AD7"/>
    <w:rsid w:val="00E62EDE"/>
    <w:rsid w:val="00E664F5"/>
    <w:rsid w:val="00E67B1E"/>
    <w:rsid w:val="00E71415"/>
    <w:rsid w:val="00E71C5C"/>
    <w:rsid w:val="00E71D5F"/>
    <w:rsid w:val="00E72850"/>
    <w:rsid w:val="00E73A53"/>
    <w:rsid w:val="00E7651D"/>
    <w:rsid w:val="00E902A7"/>
    <w:rsid w:val="00E904C3"/>
    <w:rsid w:val="00E9169A"/>
    <w:rsid w:val="00E97B4A"/>
    <w:rsid w:val="00EA13DE"/>
    <w:rsid w:val="00EA4017"/>
    <w:rsid w:val="00EA4CF6"/>
    <w:rsid w:val="00EA4E25"/>
    <w:rsid w:val="00EB2AA0"/>
    <w:rsid w:val="00EB3679"/>
    <w:rsid w:val="00EB73B0"/>
    <w:rsid w:val="00EC00F6"/>
    <w:rsid w:val="00EC091B"/>
    <w:rsid w:val="00EC427F"/>
    <w:rsid w:val="00EC4B56"/>
    <w:rsid w:val="00ED0FBA"/>
    <w:rsid w:val="00ED26EF"/>
    <w:rsid w:val="00ED4B61"/>
    <w:rsid w:val="00EE0F82"/>
    <w:rsid w:val="00EE5740"/>
    <w:rsid w:val="00EE6858"/>
    <w:rsid w:val="00EF0CAA"/>
    <w:rsid w:val="00EF1622"/>
    <w:rsid w:val="00EF749B"/>
    <w:rsid w:val="00EF7575"/>
    <w:rsid w:val="00EF7675"/>
    <w:rsid w:val="00F00B7A"/>
    <w:rsid w:val="00F00E1D"/>
    <w:rsid w:val="00F018AF"/>
    <w:rsid w:val="00F023C2"/>
    <w:rsid w:val="00F025AA"/>
    <w:rsid w:val="00F070B6"/>
    <w:rsid w:val="00F10C34"/>
    <w:rsid w:val="00F144E2"/>
    <w:rsid w:val="00F1677A"/>
    <w:rsid w:val="00F208F5"/>
    <w:rsid w:val="00F210EC"/>
    <w:rsid w:val="00F22B50"/>
    <w:rsid w:val="00F25E0C"/>
    <w:rsid w:val="00F307CF"/>
    <w:rsid w:val="00F32782"/>
    <w:rsid w:val="00F32EA3"/>
    <w:rsid w:val="00F37435"/>
    <w:rsid w:val="00F37C46"/>
    <w:rsid w:val="00F41780"/>
    <w:rsid w:val="00F41913"/>
    <w:rsid w:val="00F41E98"/>
    <w:rsid w:val="00F4437B"/>
    <w:rsid w:val="00F53DFC"/>
    <w:rsid w:val="00F55B71"/>
    <w:rsid w:val="00F55F6F"/>
    <w:rsid w:val="00F66020"/>
    <w:rsid w:val="00F67AD5"/>
    <w:rsid w:val="00F704B8"/>
    <w:rsid w:val="00F71DC3"/>
    <w:rsid w:val="00F72DC9"/>
    <w:rsid w:val="00F7369E"/>
    <w:rsid w:val="00F869D9"/>
    <w:rsid w:val="00F86B96"/>
    <w:rsid w:val="00F87D78"/>
    <w:rsid w:val="00F965AA"/>
    <w:rsid w:val="00FA1565"/>
    <w:rsid w:val="00FA2FE6"/>
    <w:rsid w:val="00FB0A74"/>
    <w:rsid w:val="00FB2FED"/>
    <w:rsid w:val="00FB4CE1"/>
    <w:rsid w:val="00FC15DE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E6A3A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ECC1E0-5755-40D7-AE23-FDF1AAB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21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character" w:customStyle="1" w:styleId="apple-converted-space">
    <w:name w:val="apple-converted-space"/>
    <w:basedOn w:val="Policepardfaut"/>
    <w:rsid w:val="00ED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913">
                  <w:marLeft w:val="0"/>
                  <w:marRight w:val="0"/>
                  <w:marTop w:val="0"/>
                  <w:marBottom w:val="0"/>
                  <w:divBdr>
                    <w:top w:val="single" w:sz="6" w:space="2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9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CCCCCC"/>
                      </w:divBdr>
                      <w:divsChild>
                        <w:div w:id="19281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57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1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38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11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5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umerama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D7931F-AEBB-46ED-A133-B32E35B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9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214</cp:revision>
  <cp:lastPrinted>2017-02-24T17:03:00Z</cp:lastPrinted>
  <dcterms:created xsi:type="dcterms:W3CDTF">2017-02-14T13:41:00Z</dcterms:created>
  <dcterms:modified xsi:type="dcterms:W3CDTF">2019-02-12T19:40:00Z</dcterms:modified>
</cp:coreProperties>
</file>